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F7CE1" w14:textId="77777777" w:rsidR="0012684D" w:rsidRDefault="0012684D" w:rsidP="00163678">
      <w:pPr>
        <w:rPr>
          <w:rFonts w:asciiTheme="minorHAnsi" w:hAnsiTheme="minorHAnsi"/>
          <w:color w:val="000000" w:themeColor="text1"/>
        </w:rPr>
      </w:pPr>
      <w:r w:rsidRPr="0012684D">
        <w:rPr>
          <w:rFonts w:asciiTheme="minorHAnsi" w:hAnsiTheme="minorHAnsi"/>
          <w:color w:val="000000" w:themeColor="text1"/>
          <w:highlight w:val="yellow"/>
        </w:rPr>
        <w:t>LEAD</w:t>
      </w:r>
    </w:p>
    <w:p w14:paraId="3A94A7F0" w14:textId="77777777" w:rsidR="0012684D" w:rsidRDefault="0012684D" w:rsidP="00163678">
      <w:pPr>
        <w:rPr>
          <w:rFonts w:asciiTheme="minorHAnsi" w:hAnsiTheme="minorHAnsi"/>
          <w:color w:val="000000" w:themeColor="text1"/>
        </w:rPr>
      </w:pPr>
    </w:p>
    <w:p w14:paraId="06C8A480" w14:textId="504678C9"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SBW-pm ma63-1609-naz</w:t>
      </w:r>
    </w:p>
    <w:p w14:paraId="5A5B6CE8" w14:textId="77777777"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BY NAZMI SUHAIMI </w:t>
      </w:r>
    </w:p>
    <w:p w14:paraId="006DF925" w14:textId="77777777" w:rsidR="00163678" w:rsidRPr="00163678" w:rsidRDefault="00163678" w:rsidP="00163678">
      <w:pPr>
        <w:rPr>
          <w:rFonts w:asciiTheme="minorHAnsi" w:hAnsiTheme="minorHAnsi"/>
          <w:color w:val="000000" w:themeColor="text1"/>
        </w:rPr>
      </w:pPr>
    </w:p>
    <w:p w14:paraId="15FBB365" w14:textId="34F0B8D5" w:rsidR="00163678" w:rsidRPr="00163678" w:rsidRDefault="00163678" w:rsidP="00163678">
      <w:pPr>
        <w:rPr>
          <w:rFonts w:asciiTheme="minorHAnsi" w:hAnsiTheme="minorHAnsi"/>
          <w:b/>
          <w:bCs/>
          <w:color w:val="000000" w:themeColor="text1"/>
        </w:rPr>
      </w:pPr>
      <w:r w:rsidRPr="00163678">
        <w:rPr>
          <w:rFonts w:asciiTheme="minorHAnsi" w:hAnsiTheme="minorHAnsi"/>
          <w:b/>
          <w:bCs/>
          <w:color w:val="000000" w:themeColor="text1"/>
        </w:rPr>
        <w:t xml:space="preserve">Special </w:t>
      </w:r>
      <w:r>
        <w:rPr>
          <w:rFonts w:asciiTheme="minorHAnsi" w:hAnsiTheme="minorHAnsi"/>
          <w:b/>
          <w:bCs/>
          <w:color w:val="000000" w:themeColor="text1"/>
        </w:rPr>
        <w:t>c</w:t>
      </w:r>
      <w:r w:rsidRPr="00163678">
        <w:rPr>
          <w:rFonts w:asciiTheme="minorHAnsi" w:hAnsiTheme="minorHAnsi"/>
          <w:b/>
          <w:bCs/>
          <w:color w:val="000000" w:themeColor="text1"/>
        </w:rPr>
        <w:t xml:space="preserve">ouncil on MA63 formed </w:t>
      </w:r>
    </w:p>
    <w:p w14:paraId="741DF0F2" w14:textId="77777777" w:rsidR="00163678" w:rsidRPr="00163678" w:rsidRDefault="00163678" w:rsidP="00163678">
      <w:pPr>
        <w:rPr>
          <w:rFonts w:asciiTheme="minorHAnsi" w:hAnsiTheme="minorHAnsi"/>
          <w:color w:val="000000" w:themeColor="text1"/>
        </w:rPr>
      </w:pPr>
    </w:p>
    <w:p w14:paraId="3BB175A7" w14:textId="292F5618"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SIBU: In a move to expedite the restoration of eroded state rights to Sarawak and Sabah, a </w:t>
      </w:r>
      <w:r>
        <w:rPr>
          <w:rFonts w:asciiTheme="minorHAnsi" w:hAnsiTheme="minorHAnsi"/>
          <w:color w:val="000000" w:themeColor="text1"/>
        </w:rPr>
        <w:t>s</w:t>
      </w:r>
      <w:r w:rsidRPr="00163678">
        <w:rPr>
          <w:rFonts w:asciiTheme="minorHAnsi" w:hAnsiTheme="minorHAnsi"/>
          <w:color w:val="000000" w:themeColor="text1"/>
        </w:rPr>
        <w:t xml:space="preserve">pecial </w:t>
      </w:r>
      <w:r>
        <w:rPr>
          <w:rFonts w:asciiTheme="minorHAnsi" w:hAnsiTheme="minorHAnsi"/>
          <w:color w:val="000000" w:themeColor="text1"/>
        </w:rPr>
        <w:t>c</w:t>
      </w:r>
      <w:r w:rsidRPr="00163678">
        <w:rPr>
          <w:rFonts w:asciiTheme="minorHAnsi" w:hAnsiTheme="minorHAnsi"/>
          <w:color w:val="000000" w:themeColor="text1"/>
        </w:rPr>
        <w:t xml:space="preserve">ouncil on Malaysia Agreement 1963 (MA63) </w:t>
      </w:r>
      <w:r>
        <w:rPr>
          <w:rFonts w:asciiTheme="minorHAnsi" w:hAnsiTheme="minorHAnsi"/>
          <w:color w:val="000000" w:themeColor="text1"/>
        </w:rPr>
        <w:t>has been</w:t>
      </w:r>
      <w:r w:rsidRPr="00163678">
        <w:rPr>
          <w:rFonts w:asciiTheme="minorHAnsi" w:hAnsiTheme="minorHAnsi"/>
          <w:color w:val="000000" w:themeColor="text1"/>
        </w:rPr>
        <w:t xml:space="preserve"> formed by </w:t>
      </w:r>
      <w:r>
        <w:rPr>
          <w:rFonts w:asciiTheme="minorHAnsi" w:hAnsiTheme="minorHAnsi"/>
          <w:color w:val="000000" w:themeColor="text1"/>
        </w:rPr>
        <w:t>Putrajaya</w:t>
      </w:r>
      <w:r w:rsidRPr="00163678">
        <w:rPr>
          <w:rFonts w:asciiTheme="minorHAnsi" w:hAnsiTheme="minorHAnsi"/>
          <w:color w:val="000000" w:themeColor="text1"/>
        </w:rPr>
        <w:t xml:space="preserve">. </w:t>
      </w:r>
    </w:p>
    <w:p w14:paraId="21FB61F5" w14:textId="77777777" w:rsidR="00163678" w:rsidRPr="00163678" w:rsidRDefault="00163678" w:rsidP="00163678">
      <w:pPr>
        <w:rPr>
          <w:rFonts w:asciiTheme="minorHAnsi" w:hAnsiTheme="minorHAnsi"/>
          <w:color w:val="000000" w:themeColor="text1"/>
        </w:rPr>
      </w:pPr>
    </w:p>
    <w:p w14:paraId="43E9C91F" w14:textId="77777777"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It will discuss issues related to the rights of Sabah and Sarawak as enshrined in the MA63, said Prime Minister Tan Sri Muhyiddin Yassin. </w:t>
      </w:r>
    </w:p>
    <w:p w14:paraId="7AD59149" w14:textId="77777777" w:rsidR="00163678" w:rsidRPr="00163678" w:rsidRDefault="00163678" w:rsidP="00163678">
      <w:pPr>
        <w:rPr>
          <w:rFonts w:asciiTheme="minorHAnsi" w:hAnsiTheme="minorHAnsi"/>
          <w:color w:val="000000" w:themeColor="text1"/>
        </w:rPr>
      </w:pPr>
    </w:p>
    <w:p w14:paraId="6E33945A" w14:textId="77777777"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“Among them are the position of Sabah and Sarawak as partners in the federation, state rights under Article 112 of the Federal Constitution, MA63 and Intergovernmental Committee (IGC) report, state security and education. </w:t>
      </w:r>
    </w:p>
    <w:p w14:paraId="4BCF4432" w14:textId="77777777" w:rsidR="00163678" w:rsidRPr="00163678" w:rsidRDefault="00163678" w:rsidP="00163678">
      <w:pPr>
        <w:rPr>
          <w:rFonts w:asciiTheme="minorHAnsi" w:hAnsiTheme="minorHAnsi"/>
          <w:color w:val="000000" w:themeColor="text1"/>
        </w:rPr>
      </w:pPr>
    </w:p>
    <w:p w14:paraId="6978039C" w14:textId="4F71A081"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“This </w:t>
      </w:r>
      <w:r w:rsidRPr="00163678">
        <w:rPr>
          <w:rFonts w:asciiTheme="minorHAnsi" w:hAnsiTheme="minorHAnsi"/>
          <w:color w:val="000000" w:themeColor="text1"/>
        </w:rPr>
        <w:t xml:space="preserve">special council </w:t>
      </w:r>
      <w:r w:rsidRPr="00163678">
        <w:rPr>
          <w:rFonts w:asciiTheme="minorHAnsi" w:hAnsiTheme="minorHAnsi"/>
          <w:color w:val="000000" w:themeColor="text1"/>
        </w:rPr>
        <w:t xml:space="preserve">will be assisted by existing committees that have been established at the level of ministries and federal agencies based on relevant issues,” he said. </w:t>
      </w:r>
    </w:p>
    <w:p w14:paraId="3C2F6285" w14:textId="77777777" w:rsidR="00163678" w:rsidRPr="00163678" w:rsidRDefault="00163678" w:rsidP="00163678">
      <w:pPr>
        <w:rPr>
          <w:rFonts w:asciiTheme="minorHAnsi" w:hAnsiTheme="minorHAnsi"/>
          <w:color w:val="000000" w:themeColor="text1"/>
        </w:rPr>
      </w:pPr>
    </w:p>
    <w:p w14:paraId="00E362E9" w14:textId="77777777"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He made the announcement during his address at the Malaysia Day celebration in </w:t>
      </w:r>
      <w:proofErr w:type="spellStart"/>
      <w:r w:rsidRPr="00163678">
        <w:rPr>
          <w:rFonts w:asciiTheme="minorHAnsi" w:hAnsiTheme="minorHAnsi"/>
          <w:color w:val="000000" w:themeColor="text1"/>
        </w:rPr>
        <w:t>Sibu</w:t>
      </w:r>
      <w:proofErr w:type="spellEnd"/>
      <w:r w:rsidRPr="00163678">
        <w:rPr>
          <w:rFonts w:asciiTheme="minorHAnsi" w:hAnsiTheme="minorHAnsi"/>
          <w:color w:val="000000" w:themeColor="text1"/>
        </w:rPr>
        <w:t xml:space="preserve"> on Wednesday (Sept 16).</w:t>
      </w:r>
    </w:p>
    <w:p w14:paraId="2E5628E9" w14:textId="77777777" w:rsidR="00163678" w:rsidRPr="00163678" w:rsidRDefault="00163678" w:rsidP="00163678">
      <w:pPr>
        <w:rPr>
          <w:rFonts w:asciiTheme="minorHAnsi" w:hAnsiTheme="minorHAnsi"/>
          <w:color w:val="000000" w:themeColor="text1"/>
        </w:rPr>
      </w:pPr>
    </w:p>
    <w:p w14:paraId="3A6C4930" w14:textId="6E69A2C1"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Muhyiddin said the </w:t>
      </w:r>
      <w:r>
        <w:rPr>
          <w:rFonts w:asciiTheme="minorHAnsi" w:hAnsiTheme="minorHAnsi"/>
          <w:color w:val="000000" w:themeColor="text1"/>
        </w:rPr>
        <w:t>c</w:t>
      </w:r>
      <w:r w:rsidRPr="00163678">
        <w:rPr>
          <w:rFonts w:asciiTheme="minorHAnsi" w:hAnsiTheme="minorHAnsi"/>
          <w:color w:val="000000" w:themeColor="text1"/>
        </w:rPr>
        <w:t xml:space="preserve">ouncil will be chaired by himself and will comprise the chief ministers of Sabah and Sarawak, federal </w:t>
      </w:r>
      <w:r>
        <w:rPr>
          <w:rFonts w:asciiTheme="minorHAnsi" w:hAnsiTheme="minorHAnsi"/>
          <w:color w:val="000000" w:themeColor="text1"/>
        </w:rPr>
        <w:t>m</w:t>
      </w:r>
      <w:r w:rsidRPr="00163678">
        <w:rPr>
          <w:rFonts w:asciiTheme="minorHAnsi" w:hAnsiTheme="minorHAnsi"/>
          <w:color w:val="000000" w:themeColor="text1"/>
        </w:rPr>
        <w:t xml:space="preserve">inisters and other appointed members according to their suitability, qualifications and areas of expertise. </w:t>
      </w:r>
    </w:p>
    <w:p w14:paraId="674093E9" w14:textId="77777777" w:rsidR="00163678" w:rsidRPr="00163678" w:rsidRDefault="00163678" w:rsidP="00163678">
      <w:pPr>
        <w:rPr>
          <w:rFonts w:asciiTheme="minorHAnsi" w:hAnsiTheme="minorHAnsi"/>
          <w:color w:val="000000" w:themeColor="text1"/>
        </w:rPr>
      </w:pPr>
    </w:p>
    <w:p w14:paraId="33772F28" w14:textId="3C537547"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“I hope that the establishment of this </w:t>
      </w:r>
      <w:r w:rsidRPr="00163678">
        <w:rPr>
          <w:rFonts w:asciiTheme="minorHAnsi" w:hAnsiTheme="minorHAnsi"/>
          <w:color w:val="000000" w:themeColor="text1"/>
        </w:rPr>
        <w:t xml:space="preserve">special council </w:t>
      </w:r>
      <w:r w:rsidRPr="00163678">
        <w:rPr>
          <w:rFonts w:asciiTheme="minorHAnsi" w:hAnsiTheme="minorHAnsi"/>
          <w:color w:val="000000" w:themeColor="text1"/>
        </w:rPr>
        <w:t xml:space="preserve">will be able to resolve pending issues on the rights and position of Sabah and Sarawak in line with the spirit of the MA63 and the provisions in the Federal Constitution. </w:t>
      </w:r>
    </w:p>
    <w:p w14:paraId="7E58DF61" w14:textId="77777777" w:rsidR="00163678" w:rsidRPr="00163678" w:rsidRDefault="00163678" w:rsidP="00163678">
      <w:pPr>
        <w:rPr>
          <w:rFonts w:asciiTheme="minorHAnsi" w:hAnsiTheme="minorHAnsi"/>
          <w:color w:val="000000" w:themeColor="text1"/>
        </w:rPr>
      </w:pPr>
    </w:p>
    <w:p w14:paraId="327E81E0" w14:textId="405C565F"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“What is important is that efforts to develop and develop these two states can be continued and enhanced with the close cooperation between the federal and state government</w:t>
      </w:r>
      <w:r>
        <w:rPr>
          <w:rFonts w:asciiTheme="minorHAnsi" w:hAnsiTheme="minorHAnsi"/>
          <w:color w:val="000000" w:themeColor="text1"/>
        </w:rPr>
        <w:t>s</w:t>
      </w:r>
      <w:r w:rsidRPr="00163678">
        <w:rPr>
          <w:rFonts w:asciiTheme="minorHAnsi" w:hAnsiTheme="minorHAnsi"/>
          <w:color w:val="000000" w:themeColor="text1"/>
        </w:rPr>
        <w:t xml:space="preserve">,” he said. </w:t>
      </w:r>
    </w:p>
    <w:p w14:paraId="3A494F1C" w14:textId="77777777" w:rsidR="00163678" w:rsidRPr="00163678" w:rsidRDefault="00163678" w:rsidP="00163678">
      <w:pPr>
        <w:rPr>
          <w:rFonts w:asciiTheme="minorHAnsi" w:hAnsiTheme="minorHAnsi"/>
          <w:color w:val="000000" w:themeColor="text1"/>
        </w:rPr>
      </w:pPr>
    </w:p>
    <w:p w14:paraId="296CABC2" w14:textId="7D645577"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The prime minister said issues that are considered difficult to resolve can be resolved well when the federal </w:t>
      </w:r>
      <w:r>
        <w:rPr>
          <w:rFonts w:asciiTheme="minorHAnsi" w:hAnsiTheme="minorHAnsi"/>
          <w:color w:val="000000" w:themeColor="text1"/>
        </w:rPr>
        <w:t>and</w:t>
      </w:r>
      <w:r w:rsidRPr="00163678">
        <w:rPr>
          <w:rFonts w:asciiTheme="minorHAnsi" w:hAnsiTheme="minorHAnsi"/>
          <w:color w:val="000000" w:themeColor="text1"/>
        </w:rPr>
        <w:t xml:space="preserve"> state </w:t>
      </w:r>
      <w:proofErr w:type="spellStart"/>
      <w:r w:rsidRPr="00163678">
        <w:rPr>
          <w:rFonts w:asciiTheme="minorHAnsi" w:hAnsiTheme="minorHAnsi"/>
          <w:color w:val="000000" w:themeColor="text1"/>
        </w:rPr>
        <w:t>governmen</w:t>
      </w:r>
      <w:r>
        <w:rPr>
          <w:rFonts w:asciiTheme="minorHAnsi" w:hAnsiTheme="minorHAnsi"/>
          <w:color w:val="000000" w:themeColor="text1"/>
        </w:rPr>
        <w:t>s</w:t>
      </w:r>
      <w:r w:rsidRPr="00163678">
        <w:rPr>
          <w:rFonts w:asciiTheme="minorHAnsi" w:hAnsiTheme="minorHAnsi"/>
          <w:color w:val="000000" w:themeColor="text1"/>
        </w:rPr>
        <w:t>t</w:t>
      </w:r>
      <w:proofErr w:type="spellEnd"/>
      <w:r w:rsidRPr="00163678">
        <w:rPr>
          <w:rFonts w:asciiTheme="minorHAnsi" w:hAnsiTheme="minorHAnsi"/>
          <w:color w:val="000000" w:themeColor="text1"/>
        </w:rPr>
        <w:t xml:space="preserve"> are aligned to one another. </w:t>
      </w:r>
    </w:p>
    <w:p w14:paraId="4905E900" w14:textId="77777777" w:rsidR="00163678" w:rsidRPr="00163678" w:rsidRDefault="00163678" w:rsidP="00163678">
      <w:pPr>
        <w:rPr>
          <w:rFonts w:asciiTheme="minorHAnsi" w:hAnsiTheme="minorHAnsi"/>
          <w:color w:val="000000" w:themeColor="text1"/>
        </w:rPr>
      </w:pPr>
    </w:p>
    <w:p w14:paraId="02C86F55" w14:textId="3F0617A5"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On the negotiations for oil and gas matters, Muhyiddin lauded Chief Minister Datuk </w:t>
      </w:r>
      <w:proofErr w:type="spellStart"/>
      <w:r w:rsidRPr="00163678">
        <w:rPr>
          <w:rFonts w:asciiTheme="minorHAnsi" w:hAnsiTheme="minorHAnsi"/>
          <w:color w:val="000000" w:themeColor="text1"/>
        </w:rPr>
        <w:t>Patinggi</w:t>
      </w:r>
      <w:proofErr w:type="spellEnd"/>
      <w:r w:rsidRPr="00163678">
        <w:rPr>
          <w:rFonts w:asciiTheme="minorHAnsi" w:hAnsiTheme="minorHAnsi"/>
          <w:color w:val="000000" w:themeColor="text1"/>
        </w:rPr>
        <w:t xml:space="preserve"> </w:t>
      </w:r>
      <w:proofErr w:type="spellStart"/>
      <w:r w:rsidRPr="00163678">
        <w:rPr>
          <w:rFonts w:asciiTheme="minorHAnsi" w:hAnsiTheme="minorHAnsi"/>
          <w:color w:val="000000" w:themeColor="text1"/>
        </w:rPr>
        <w:t>Abang</w:t>
      </w:r>
      <w:proofErr w:type="spellEnd"/>
      <w:r w:rsidRPr="00163678">
        <w:rPr>
          <w:rFonts w:asciiTheme="minorHAnsi" w:hAnsiTheme="minorHAnsi"/>
          <w:color w:val="000000" w:themeColor="text1"/>
        </w:rPr>
        <w:t xml:space="preserve"> Johari Tun </w:t>
      </w:r>
      <w:proofErr w:type="spellStart"/>
      <w:r w:rsidRPr="00163678">
        <w:rPr>
          <w:rFonts w:asciiTheme="minorHAnsi" w:hAnsiTheme="minorHAnsi"/>
          <w:color w:val="000000" w:themeColor="text1"/>
        </w:rPr>
        <w:t>Openg’s</w:t>
      </w:r>
      <w:proofErr w:type="spellEnd"/>
      <w:r w:rsidRPr="00163678">
        <w:rPr>
          <w:rFonts w:asciiTheme="minorHAnsi" w:hAnsiTheme="minorHAnsi"/>
          <w:color w:val="000000" w:themeColor="text1"/>
        </w:rPr>
        <w:t xml:space="preserve"> consultation with Petronas to reach an agreement on oil and gas and sales tax on petroleum products in Sarawak. </w:t>
      </w:r>
    </w:p>
    <w:p w14:paraId="5E63CA8C" w14:textId="77777777" w:rsidR="00163678" w:rsidRPr="00163678" w:rsidRDefault="00163678" w:rsidP="00163678">
      <w:pPr>
        <w:rPr>
          <w:rFonts w:asciiTheme="minorHAnsi" w:hAnsiTheme="minorHAnsi"/>
          <w:color w:val="000000" w:themeColor="text1"/>
        </w:rPr>
      </w:pPr>
    </w:p>
    <w:p w14:paraId="355E3F52" w14:textId="77777777"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“Thank God, this issue has been successfully resolved with some details that are being discussed by both parties.</w:t>
      </w:r>
    </w:p>
    <w:p w14:paraId="7BAFEAD4" w14:textId="77777777" w:rsidR="00163678" w:rsidRPr="00163678" w:rsidRDefault="00163678" w:rsidP="00163678">
      <w:pPr>
        <w:rPr>
          <w:rFonts w:asciiTheme="minorHAnsi" w:hAnsiTheme="minorHAnsi"/>
          <w:color w:val="000000" w:themeColor="text1"/>
        </w:rPr>
      </w:pPr>
    </w:p>
    <w:p w14:paraId="26D0B024" w14:textId="77777777"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lastRenderedPageBreak/>
        <w:t xml:space="preserve">“I believe when the federal government and the state government are united, the beneficiaries are the people. God Willing, we will start negotiations with Sabah (on the same matter) after its state election,” he said. </w:t>
      </w:r>
    </w:p>
    <w:p w14:paraId="2F0228ED" w14:textId="77777777" w:rsidR="00163678" w:rsidRPr="00163678" w:rsidRDefault="00163678" w:rsidP="00163678">
      <w:pPr>
        <w:rPr>
          <w:rFonts w:asciiTheme="minorHAnsi" w:hAnsiTheme="minorHAnsi"/>
          <w:color w:val="000000" w:themeColor="text1"/>
        </w:rPr>
      </w:pPr>
    </w:p>
    <w:p w14:paraId="00E8C965" w14:textId="4828501B"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The former </w:t>
      </w:r>
      <w:proofErr w:type="spellStart"/>
      <w:r w:rsidRPr="00163678">
        <w:rPr>
          <w:rFonts w:asciiTheme="minorHAnsi" w:hAnsiTheme="minorHAnsi"/>
          <w:color w:val="000000" w:themeColor="text1"/>
        </w:rPr>
        <w:t>Pakatan</w:t>
      </w:r>
      <w:proofErr w:type="spellEnd"/>
      <w:r w:rsidRPr="00163678">
        <w:rPr>
          <w:rFonts w:asciiTheme="minorHAnsi" w:hAnsiTheme="minorHAnsi"/>
          <w:color w:val="000000" w:themeColor="text1"/>
        </w:rPr>
        <w:t xml:space="preserve"> Harapan (PH) federal government had initiated a Cabinet </w:t>
      </w:r>
      <w:r>
        <w:rPr>
          <w:rFonts w:asciiTheme="minorHAnsi" w:hAnsiTheme="minorHAnsi"/>
          <w:color w:val="000000" w:themeColor="text1"/>
        </w:rPr>
        <w:t>c</w:t>
      </w:r>
      <w:r w:rsidRPr="00163678">
        <w:rPr>
          <w:rFonts w:asciiTheme="minorHAnsi" w:hAnsiTheme="minorHAnsi"/>
          <w:color w:val="000000" w:themeColor="text1"/>
        </w:rPr>
        <w:t>ommittee to</w:t>
      </w:r>
      <w:r>
        <w:rPr>
          <w:rFonts w:asciiTheme="minorHAnsi" w:hAnsiTheme="minorHAnsi"/>
          <w:color w:val="000000" w:themeColor="text1"/>
        </w:rPr>
        <w:t xml:space="preserve"> </w:t>
      </w:r>
      <w:r w:rsidRPr="00163678">
        <w:rPr>
          <w:rFonts w:asciiTheme="minorHAnsi" w:hAnsiTheme="minorHAnsi"/>
          <w:color w:val="000000" w:themeColor="text1"/>
        </w:rPr>
        <w:t xml:space="preserve">review the implementation of the MA63. </w:t>
      </w:r>
    </w:p>
    <w:p w14:paraId="7D82CB21" w14:textId="77777777" w:rsidR="00163678" w:rsidRPr="00163678" w:rsidRDefault="00163678" w:rsidP="00163678">
      <w:pPr>
        <w:rPr>
          <w:rFonts w:asciiTheme="minorHAnsi" w:hAnsiTheme="minorHAnsi"/>
          <w:color w:val="000000" w:themeColor="text1"/>
        </w:rPr>
      </w:pPr>
    </w:p>
    <w:p w14:paraId="1DB7ADF9" w14:textId="4C16A503"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It </w:t>
      </w:r>
      <w:r>
        <w:rPr>
          <w:rFonts w:asciiTheme="minorHAnsi" w:hAnsiTheme="minorHAnsi"/>
          <w:color w:val="000000" w:themeColor="text1"/>
        </w:rPr>
        <w:t>is</w:t>
      </w:r>
      <w:r w:rsidRPr="00163678">
        <w:rPr>
          <w:rFonts w:asciiTheme="minorHAnsi" w:hAnsiTheme="minorHAnsi"/>
          <w:color w:val="000000" w:themeColor="text1"/>
        </w:rPr>
        <w:t xml:space="preserve"> understood </w:t>
      </w:r>
      <w:r>
        <w:rPr>
          <w:rFonts w:asciiTheme="minorHAnsi" w:hAnsiTheme="minorHAnsi"/>
          <w:color w:val="000000" w:themeColor="text1"/>
        </w:rPr>
        <w:t xml:space="preserve">that </w:t>
      </w:r>
      <w:r w:rsidRPr="00163678">
        <w:rPr>
          <w:rFonts w:asciiTheme="minorHAnsi" w:hAnsiTheme="minorHAnsi"/>
          <w:color w:val="000000" w:themeColor="text1"/>
        </w:rPr>
        <w:t>last Dec</w:t>
      </w:r>
      <w:r>
        <w:rPr>
          <w:rFonts w:asciiTheme="minorHAnsi" w:hAnsiTheme="minorHAnsi"/>
          <w:color w:val="000000" w:themeColor="text1"/>
        </w:rPr>
        <w:t>ember</w:t>
      </w:r>
      <w:r w:rsidRPr="00163678">
        <w:rPr>
          <w:rFonts w:asciiTheme="minorHAnsi" w:hAnsiTheme="minorHAnsi"/>
          <w:color w:val="000000" w:themeColor="text1"/>
        </w:rPr>
        <w:t xml:space="preserve">, a total 17 out of 21 matters tabled by the Sarawak and Sabah governments at the committee meeting have been jointly approved. </w:t>
      </w:r>
    </w:p>
    <w:p w14:paraId="2A99E793" w14:textId="77777777" w:rsidR="00163678" w:rsidRPr="00163678" w:rsidRDefault="00163678" w:rsidP="00163678">
      <w:pPr>
        <w:rPr>
          <w:rFonts w:asciiTheme="minorHAnsi" w:hAnsiTheme="minorHAnsi"/>
          <w:color w:val="000000" w:themeColor="text1"/>
        </w:rPr>
      </w:pPr>
    </w:p>
    <w:p w14:paraId="6D55BC21" w14:textId="77777777"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The four remaining issues were reported to include oil royalty issues and petroleum cash payments; oil minerals and oil fields; Territorial Sea Act 2012 [Act 750]; and state rights over the continental shelf. </w:t>
      </w:r>
    </w:p>
    <w:p w14:paraId="0D1F3401" w14:textId="77777777" w:rsidR="00163678" w:rsidRPr="00163678" w:rsidRDefault="00163678" w:rsidP="00163678">
      <w:pPr>
        <w:rPr>
          <w:rFonts w:asciiTheme="minorHAnsi" w:hAnsiTheme="minorHAnsi"/>
          <w:color w:val="000000" w:themeColor="text1"/>
        </w:rPr>
      </w:pPr>
    </w:p>
    <w:p w14:paraId="011AC124" w14:textId="77777777"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However the PH administration collapsed earlier this year, triggering a political crisis in late February which ended after a loose PN coalition led by Muhyiddin assumed the federal government. </w:t>
      </w:r>
    </w:p>
    <w:p w14:paraId="7A702D15" w14:textId="77777777" w:rsidR="00163678" w:rsidRPr="00163678" w:rsidRDefault="00163678" w:rsidP="00163678">
      <w:pPr>
        <w:rPr>
          <w:rFonts w:asciiTheme="minorHAnsi" w:hAnsiTheme="minorHAnsi"/>
          <w:color w:val="000000" w:themeColor="text1"/>
        </w:rPr>
      </w:pPr>
    </w:p>
    <w:p w14:paraId="3C7E88E0" w14:textId="659088C5"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 xml:space="preserve">END WITH PICS </w:t>
      </w:r>
      <w:r>
        <w:rPr>
          <w:rFonts w:asciiTheme="minorHAnsi" w:hAnsiTheme="minorHAnsi"/>
          <w:color w:val="000000" w:themeColor="text1"/>
        </w:rPr>
        <w:t xml:space="preserve">(ask from </w:t>
      </w:r>
      <w:proofErr w:type="spellStart"/>
      <w:r>
        <w:rPr>
          <w:rFonts w:asciiTheme="minorHAnsi" w:hAnsiTheme="minorHAnsi"/>
          <w:color w:val="000000" w:themeColor="text1"/>
        </w:rPr>
        <w:t>Ghaz</w:t>
      </w:r>
      <w:proofErr w:type="spellEnd"/>
      <w:r>
        <w:rPr>
          <w:rFonts w:asciiTheme="minorHAnsi" w:hAnsiTheme="minorHAnsi"/>
          <w:color w:val="000000" w:themeColor="text1"/>
        </w:rPr>
        <w:t>)</w:t>
      </w:r>
    </w:p>
    <w:p w14:paraId="5D55BD55" w14:textId="77777777" w:rsidR="00163678" w:rsidRPr="00163678" w:rsidRDefault="00163678" w:rsidP="00163678">
      <w:pPr>
        <w:rPr>
          <w:rFonts w:asciiTheme="minorHAnsi" w:hAnsiTheme="minorHAnsi"/>
          <w:color w:val="000000" w:themeColor="text1"/>
        </w:rPr>
      </w:pPr>
    </w:p>
    <w:p w14:paraId="5BDF35FB" w14:textId="3223E86C" w:rsidR="00163678" w:rsidRPr="00163678" w:rsidRDefault="00163678" w:rsidP="00163678">
      <w:pPr>
        <w:rPr>
          <w:rFonts w:asciiTheme="minorHAnsi" w:hAnsiTheme="minorHAnsi"/>
          <w:color w:val="000000" w:themeColor="text1"/>
        </w:rPr>
      </w:pPr>
      <w:r>
        <w:rPr>
          <w:rFonts w:asciiTheme="minorHAnsi" w:hAnsiTheme="minorHAnsi"/>
          <w:color w:val="000000" w:themeColor="text1"/>
        </w:rPr>
        <w:t xml:space="preserve"> </w:t>
      </w:r>
    </w:p>
    <w:p w14:paraId="1D26D878" w14:textId="77777777" w:rsidR="00163678" w:rsidRPr="00163678" w:rsidRDefault="00163678" w:rsidP="00163678">
      <w:pPr>
        <w:rPr>
          <w:rFonts w:asciiTheme="minorHAnsi" w:hAnsiTheme="minorHAnsi"/>
          <w:color w:val="000000" w:themeColor="text1"/>
        </w:rPr>
      </w:pPr>
    </w:p>
    <w:p w14:paraId="764B37DA" w14:textId="77777777" w:rsidR="00163678" w:rsidRPr="00163678" w:rsidRDefault="00163678" w:rsidP="00163678">
      <w:pPr>
        <w:rPr>
          <w:rFonts w:asciiTheme="minorHAnsi" w:hAnsiTheme="minorHAnsi"/>
          <w:color w:val="000000" w:themeColor="text1"/>
        </w:rPr>
      </w:pPr>
      <w:r w:rsidRPr="00163678">
        <w:rPr>
          <w:rFonts w:asciiTheme="minorHAnsi" w:hAnsiTheme="minorHAnsi"/>
          <w:color w:val="000000" w:themeColor="text1"/>
        </w:rPr>
        <w:t>OTHER PICS BY GHAZALI BUJANG.</w:t>
      </w:r>
    </w:p>
    <w:p w14:paraId="3EAA923E" w14:textId="77777777" w:rsidR="00163678" w:rsidRPr="00163678" w:rsidRDefault="00163678" w:rsidP="00163678">
      <w:pPr>
        <w:rPr>
          <w:rFonts w:asciiTheme="minorHAnsi" w:hAnsiTheme="minorHAnsi"/>
          <w:color w:val="000000" w:themeColor="text1"/>
        </w:rPr>
      </w:pPr>
    </w:p>
    <w:p w14:paraId="30B92BAB" w14:textId="77777777" w:rsidR="00163678" w:rsidRPr="00163678" w:rsidRDefault="00163678" w:rsidP="00163678">
      <w:pPr>
        <w:rPr>
          <w:rFonts w:asciiTheme="minorHAnsi" w:hAnsiTheme="minorHAnsi"/>
          <w:color w:val="000000" w:themeColor="text1"/>
        </w:rPr>
      </w:pPr>
    </w:p>
    <w:p w14:paraId="50DCEC15" w14:textId="467EFCB5" w:rsidR="00B05BCD" w:rsidRPr="00163678" w:rsidRDefault="00B05BCD" w:rsidP="00163678"/>
    <w:sectPr w:rsidR="00B05BCD" w:rsidRPr="00163678" w:rsidSect="00AE5F6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1BAD"/>
    <w:multiLevelType w:val="hybridMultilevel"/>
    <w:tmpl w:val="0F38182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33741"/>
    <w:multiLevelType w:val="multilevel"/>
    <w:tmpl w:val="E31C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63AA7"/>
    <w:multiLevelType w:val="hybridMultilevel"/>
    <w:tmpl w:val="580E6E1C"/>
    <w:lvl w:ilvl="0" w:tplc="144A9F78">
      <w:start w:val="4"/>
      <w:numFmt w:val="bullet"/>
      <w:lvlText w:val=""/>
      <w:lvlJc w:val="left"/>
      <w:pPr>
        <w:ind w:left="72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DF2543D"/>
    <w:multiLevelType w:val="hybridMultilevel"/>
    <w:tmpl w:val="9F2E3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EA441C"/>
    <w:multiLevelType w:val="hybridMultilevel"/>
    <w:tmpl w:val="23E8E840"/>
    <w:lvl w:ilvl="0" w:tplc="C86EABEC">
      <w:start w:val="1"/>
      <w:numFmt w:val="bullet"/>
      <w:lvlText w:val="–"/>
      <w:lvlJc w:val="left"/>
      <w:pPr>
        <w:ind w:left="420" w:hanging="360"/>
      </w:pPr>
      <w:rPr>
        <w:rFonts w:ascii="Cambria" w:eastAsia="Times New Roman" w:hAnsi="Cambria"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68153360"/>
    <w:multiLevelType w:val="hybridMultilevel"/>
    <w:tmpl w:val="5BA65A3A"/>
    <w:lvl w:ilvl="0" w:tplc="15C2F29E">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94"/>
    <w:rsid w:val="00000C11"/>
    <w:rsid w:val="00016CBA"/>
    <w:rsid w:val="00017C56"/>
    <w:rsid w:val="000203F3"/>
    <w:rsid w:val="000309F8"/>
    <w:rsid w:val="000530A3"/>
    <w:rsid w:val="00064871"/>
    <w:rsid w:val="00093BC5"/>
    <w:rsid w:val="00093FC4"/>
    <w:rsid w:val="000A603A"/>
    <w:rsid w:val="000C3494"/>
    <w:rsid w:val="000D0A64"/>
    <w:rsid w:val="000D47C9"/>
    <w:rsid w:val="000D5871"/>
    <w:rsid w:val="000E2399"/>
    <w:rsid w:val="000E775F"/>
    <w:rsid w:val="001136A7"/>
    <w:rsid w:val="00113B70"/>
    <w:rsid w:val="00121DF3"/>
    <w:rsid w:val="0012684D"/>
    <w:rsid w:val="00137030"/>
    <w:rsid w:val="0014130D"/>
    <w:rsid w:val="001413D0"/>
    <w:rsid w:val="00146D53"/>
    <w:rsid w:val="00155898"/>
    <w:rsid w:val="00156723"/>
    <w:rsid w:val="00163678"/>
    <w:rsid w:val="00192501"/>
    <w:rsid w:val="001B5750"/>
    <w:rsid w:val="001D2A60"/>
    <w:rsid w:val="001F1A21"/>
    <w:rsid w:val="00204A05"/>
    <w:rsid w:val="00207313"/>
    <w:rsid w:val="00232CBF"/>
    <w:rsid w:val="0023424C"/>
    <w:rsid w:val="002620A6"/>
    <w:rsid w:val="002626C9"/>
    <w:rsid w:val="00286531"/>
    <w:rsid w:val="00296717"/>
    <w:rsid w:val="002A11C1"/>
    <w:rsid w:val="002A1793"/>
    <w:rsid w:val="002B19C7"/>
    <w:rsid w:val="002B3C63"/>
    <w:rsid w:val="00312594"/>
    <w:rsid w:val="00346764"/>
    <w:rsid w:val="003539F4"/>
    <w:rsid w:val="00373A13"/>
    <w:rsid w:val="003A666F"/>
    <w:rsid w:val="003F5F71"/>
    <w:rsid w:val="003F7F06"/>
    <w:rsid w:val="00403B86"/>
    <w:rsid w:val="00411AF8"/>
    <w:rsid w:val="00413B58"/>
    <w:rsid w:val="004349A2"/>
    <w:rsid w:val="00453E18"/>
    <w:rsid w:val="00456A3B"/>
    <w:rsid w:val="004638E7"/>
    <w:rsid w:val="004957EF"/>
    <w:rsid w:val="004C736B"/>
    <w:rsid w:val="004D7571"/>
    <w:rsid w:val="004F5119"/>
    <w:rsid w:val="00504120"/>
    <w:rsid w:val="00523DA0"/>
    <w:rsid w:val="00562029"/>
    <w:rsid w:val="00576FAC"/>
    <w:rsid w:val="005809C0"/>
    <w:rsid w:val="00585F77"/>
    <w:rsid w:val="005A2C53"/>
    <w:rsid w:val="005A438A"/>
    <w:rsid w:val="005B2AEC"/>
    <w:rsid w:val="005F2503"/>
    <w:rsid w:val="005F6868"/>
    <w:rsid w:val="005F6AA9"/>
    <w:rsid w:val="005F6D0F"/>
    <w:rsid w:val="006155C8"/>
    <w:rsid w:val="00634C69"/>
    <w:rsid w:val="00646170"/>
    <w:rsid w:val="006509F9"/>
    <w:rsid w:val="00695B35"/>
    <w:rsid w:val="006C339B"/>
    <w:rsid w:val="006E5E8F"/>
    <w:rsid w:val="006F20CE"/>
    <w:rsid w:val="007148B1"/>
    <w:rsid w:val="00716BB1"/>
    <w:rsid w:val="007273B6"/>
    <w:rsid w:val="00731E4F"/>
    <w:rsid w:val="00734441"/>
    <w:rsid w:val="00734F33"/>
    <w:rsid w:val="007673E2"/>
    <w:rsid w:val="007733F9"/>
    <w:rsid w:val="007735EC"/>
    <w:rsid w:val="00777BFD"/>
    <w:rsid w:val="007945A5"/>
    <w:rsid w:val="007A0585"/>
    <w:rsid w:val="007A27FD"/>
    <w:rsid w:val="007A6396"/>
    <w:rsid w:val="007B2497"/>
    <w:rsid w:val="007C7672"/>
    <w:rsid w:val="007D0549"/>
    <w:rsid w:val="007F724A"/>
    <w:rsid w:val="00802E68"/>
    <w:rsid w:val="008170D7"/>
    <w:rsid w:val="00890C14"/>
    <w:rsid w:val="008A0C46"/>
    <w:rsid w:val="008F42C4"/>
    <w:rsid w:val="009032A2"/>
    <w:rsid w:val="009204EE"/>
    <w:rsid w:val="009500B3"/>
    <w:rsid w:val="00957D16"/>
    <w:rsid w:val="00961A69"/>
    <w:rsid w:val="00963D6D"/>
    <w:rsid w:val="009D7F13"/>
    <w:rsid w:val="009E2879"/>
    <w:rsid w:val="009E4DD9"/>
    <w:rsid w:val="009E5C03"/>
    <w:rsid w:val="009F3633"/>
    <w:rsid w:val="00A01534"/>
    <w:rsid w:val="00A30519"/>
    <w:rsid w:val="00A80236"/>
    <w:rsid w:val="00A9077C"/>
    <w:rsid w:val="00AB056B"/>
    <w:rsid w:val="00AE5F6D"/>
    <w:rsid w:val="00AF3035"/>
    <w:rsid w:val="00AF3A9F"/>
    <w:rsid w:val="00AF54D2"/>
    <w:rsid w:val="00B05BCD"/>
    <w:rsid w:val="00B34702"/>
    <w:rsid w:val="00B35287"/>
    <w:rsid w:val="00B52C9D"/>
    <w:rsid w:val="00B60413"/>
    <w:rsid w:val="00BB4C4E"/>
    <w:rsid w:val="00BC218E"/>
    <w:rsid w:val="00BC67BA"/>
    <w:rsid w:val="00BD6B5A"/>
    <w:rsid w:val="00BF2BD8"/>
    <w:rsid w:val="00BF790E"/>
    <w:rsid w:val="00C002D2"/>
    <w:rsid w:val="00C15C4B"/>
    <w:rsid w:val="00C15FBC"/>
    <w:rsid w:val="00C57C1C"/>
    <w:rsid w:val="00C90E5C"/>
    <w:rsid w:val="00CA2592"/>
    <w:rsid w:val="00CA3D9A"/>
    <w:rsid w:val="00CB1CB6"/>
    <w:rsid w:val="00CC0F84"/>
    <w:rsid w:val="00CC2DDF"/>
    <w:rsid w:val="00CD5CC6"/>
    <w:rsid w:val="00CF2FF8"/>
    <w:rsid w:val="00D338CB"/>
    <w:rsid w:val="00D65DF1"/>
    <w:rsid w:val="00D93EC4"/>
    <w:rsid w:val="00DD6C45"/>
    <w:rsid w:val="00E02245"/>
    <w:rsid w:val="00E25BFB"/>
    <w:rsid w:val="00E429B9"/>
    <w:rsid w:val="00E80200"/>
    <w:rsid w:val="00EA022E"/>
    <w:rsid w:val="00EB52BA"/>
    <w:rsid w:val="00EB6D95"/>
    <w:rsid w:val="00ED2A97"/>
    <w:rsid w:val="00F112C5"/>
    <w:rsid w:val="00F61840"/>
    <w:rsid w:val="00F872F5"/>
    <w:rsid w:val="00F90CD7"/>
    <w:rsid w:val="00FB7809"/>
    <w:rsid w:val="00FE061B"/>
    <w:rsid w:val="00FE6404"/>
    <w:rsid w:val="00FF1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545EC"/>
  <w14:defaultImageDpi w14:val="300"/>
  <w15:docId w15:val="{659F6973-5D45-664E-B642-4232EEF4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04"/>
    <w:rPr>
      <w:rFonts w:ascii="Times New Roman" w:eastAsia="Times New Roman" w:hAnsi="Times New Roman" w:cs="Times New Roman"/>
      <w:lang w:val="en-MY" w:eastAsia="en-GB"/>
    </w:rPr>
  </w:style>
  <w:style w:type="paragraph" w:styleId="Heading1">
    <w:name w:val="heading 1"/>
    <w:basedOn w:val="Normal"/>
    <w:link w:val="Heading1Char"/>
    <w:uiPriority w:val="9"/>
    <w:qFormat/>
    <w:rsid w:val="00FF189B"/>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FF189B"/>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FF189B"/>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4C69"/>
    <w:rPr>
      <w:color w:val="0000FF"/>
      <w:u w:val="single"/>
    </w:rPr>
  </w:style>
  <w:style w:type="character" w:styleId="Emphasis">
    <w:name w:val="Emphasis"/>
    <w:basedOn w:val="DefaultParagraphFont"/>
    <w:uiPriority w:val="20"/>
    <w:qFormat/>
    <w:rsid w:val="00FE6404"/>
    <w:rPr>
      <w:i/>
      <w:iCs/>
    </w:rPr>
  </w:style>
  <w:style w:type="paragraph" w:styleId="ListParagraph">
    <w:name w:val="List Paragraph"/>
    <w:basedOn w:val="Normal"/>
    <w:uiPriority w:val="34"/>
    <w:qFormat/>
    <w:rsid w:val="000309F8"/>
    <w:pPr>
      <w:ind w:left="720"/>
      <w:contextualSpacing/>
    </w:pPr>
  </w:style>
  <w:style w:type="paragraph" w:styleId="NormalWeb">
    <w:name w:val="Normal (Web)"/>
    <w:basedOn w:val="Normal"/>
    <w:uiPriority w:val="99"/>
    <w:unhideWhenUsed/>
    <w:rsid w:val="00BC67BA"/>
    <w:pPr>
      <w:spacing w:before="100" w:beforeAutospacing="1" w:after="100" w:afterAutospacing="1"/>
    </w:pPr>
  </w:style>
  <w:style w:type="character" w:customStyle="1" w:styleId="Heading1Char">
    <w:name w:val="Heading 1 Char"/>
    <w:basedOn w:val="DefaultParagraphFont"/>
    <w:link w:val="Heading1"/>
    <w:uiPriority w:val="9"/>
    <w:rsid w:val="00FF189B"/>
    <w:rPr>
      <w:rFonts w:ascii="Times New Roman" w:eastAsia="Times New Roman" w:hAnsi="Times New Roman" w:cs="Times New Roman"/>
      <w:b/>
      <w:bCs/>
      <w:kern w:val="36"/>
      <w:sz w:val="48"/>
      <w:szCs w:val="48"/>
      <w:lang w:val="en-MY" w:eastAsia="en-GB"/>
    </w:rPr>
  </w:style>
  <w:style w:type="character" w:customStyle="1" w:styleId="Heading3Char">
    <w:name w:val="Heading 3 Char"/>
    <w:basedOn w:val="DefaultParagraphFont"/>
    <w:link w:val="Heading3"/>
    <w:uiPriority w:val="9"/>
    <w:rsid w:val="00FF189B"/>
    <w:rPr>
      <w:rFonts w:ascii="Times New Roman" w:eastAsia="Times New Roman" w:hAnsi="Times New Roman" w:cs="Times New Roman"/>
      <w:b/>
      <w:bCs/>
      <w:sz w:val="27"/>
      <w:szCs w:val="27"/>
      <w:lang w:val="en-MY" w:eastAsia="en-GB"/>
    </w:rPr>
  </w:style>
  <w:style w:type="character" w:customStyle="1" w:styleId="Heading5Char">
    <w:name w:val="Heading 5 Char"/>
    <w:basedOn w:val="DefaultParagraphFont"/>
    <w:link w:val="Heading5"/>
    <w:uiPriority w:val="9"/>
    <w:rsid w:val="00FF189B"/>
    <w:rPr>
      <w:rFonts w:ascii="Times New Roman" w:eastAsia="Times New Roman" w:hAnsi="Times New Roman" w:cs="Times New Roman"/>
      <w:b/>
      <w:bCs/>
      <w:sz w:val="20"/>
      <w:szCs w:val="20"/>
      <w:lang w:val="en-MY" w:eastAsia="en-GB"/>
    </w:rPr>
  </w:style>
  <w:style w:type="character" w:customStyle="1" w:styleId="readable">
    <w:name w:val="readable"/>
    <w:basedOn w:val="DefaultParagraphFont"/>
    <w:rsid w:val="004D7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212791">
      <w:bodyDiv w:val="1"/>
      <w:marLeft w:val="0"/>
      <w:marRight w:val="0"/>
      <w:marTop w:val="0"/>
      <w:marBottom w:val="0"/>
      <w:divBdr>
        <w:top w:val="none" w:sz="0" w:space="0" w:color="auto"/>
        <w:left w:val="none" w:sz="0" w:space="0" w:color="auto"/>
        <w:bottom w:val="none" w:sz="0" w:space="0" w:color="auto"/>
        <w:right w:val="none" w:sz="0" w:space="0" w:color="auto"/>
      </w:divBdr>
    </w:div>
    <w:div w:id="857934969">
      <w:bodyDiv w:val="1"/>
      <w:marLeft w:val="0"/>
      <w:marRight w:val="0"/>
      <w:marTop w:val="0"/>
      <w:marBottom w:val="0"/>
      <w:divBdr>
        <w:top w:val="none" w:sz="0" w:space="0" w:color="auto"/>
        <w:left w:val="none" w:sz="0" w:space="0" w:color="auto"/>
        <w:bottom w:val="none" w:sz="0" w:space="0" w:color="auto"/>
        <w:right w:val="none" w:sz="0" w:space="0" w:color="auto"/>
      </w:divBdr>
    </w:div>
    <w:div w:id="869343278">
      <w:bodyDiv w:val="1"/>
      <w:marLeft w:val="0"/>
      <w:marRight w:val="0"/>
      <w:marTop w:val="0"/>
      <w:marBottom w:val="0"/>
      <w:divBdr>
        <w:top w:val="none" w:sz="0" w:space="0" w:color="auto"/>
        <w:left w:val="none" w:sz="0" w:space="0" w:color="auto"/>
        <w:bottom w:val="none" w:sz="0" w:space="0" w:color="auto"/>
        <w:right w:val="none" w:sz="0" w:space="0" w:color="auto"/>
      </w:divBdr>
    </w:div>
    <w:div w:id="949093563">
      <w:bodyDiv w:val="1"/>
      <w:marLeft w:val="0"/>
      <w:marRight w:val="0"/>
      <w:marTop w:val="0"/>
      <w:marBottom w:val="0"/>
      <w:divBdr>
        <w:top w:val="none" w:sz="0" w:space="0" w:color="auto"/>
        <w:left w:val="none" w:sz="0" w:space="0" w:color="auto"/>
        <w:bottom w:val="none" w:sz="0" w:space="0" w:color="auto"/>
        <w:right w:val="none" w:sz="0" w:space="0" w:color="auto"/>
      </w:divBdr>
      <w:divsChild>
        <w:div w:id="1509175488">
          <w:marLeft w:val="0"/>
          <w:marRight w:val="0"/>
          <w:marTop w:val="225"/>
          <w:marBottom w:val="0"/>
          <w:divBdr>
            <w:top w:val="none" w:sz="0" w:space="0" w:color="auto"/>
            <w:left w:val="none" w:sz="0" w:space="0" w:color="auto"/>
            <w:bottom w:val="none" w:sz="0" w:space="0" w:color="auto"/>
            <w:right w:val="none" w:sz="0" w:space="0" w:color="auto"/>
          </w:divBdr>
        </w:div>
        <w:div w:id="1560285303">
          <w:marLeft w:val="0"/>
          <w:marRight w:val="0"/>
          <w:marTop w:val="0"/>
          <w:marBottom w:val="0"/>
          <w:divBdr>
            <w:top w:val="none" w:sz="0" w:space="0" w:color="auto"/>
            <w:left w:val="none" w:sz="0" w:space="0" w:color="auto"/>
            <w:bottom w:val="none" w:sz="0" w:space="0" w:color="auto"/>
            <w:right w:val="none" w:sz="0" w:space="0" w:color="auto"/>
          </w:divBdr>
          <w:divsChild>
            <w:div w:id="1460605862">
              <w:marLeft w:val="0"/>
              <w:marRight w:val="0"/>
              <w:marTop w:val="0"/>
              <w:marBottom w:val="0"/>
              <w:divBdr>
                <w:top w:val="none" w:sz="0" w:space="0" w:color="auto"/>
                <w:left w:val="none" w:sz="0" w:space="0" w:color="auto"/>
                <w:bottom w:val="none" w:sz="0" w:space="0" w:color="auto"/>
                <w:right w:val="none" w:sz="0" w:space="0" w:color="auto"/>
              </w:divBdr>
            </w:div>
            <w:div w:id="3279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7089">
      <w:bodyDiv w:val="1"/>
      <w:marLeft w:val="0"/>
      <w:marRight w:val="0"/>
      <w:marTop w:val="0"/>
      <w:marBottom w:val="0"/>
      <w:divBdr>
        <w:top w:val="none" w:sz="0" w:space="0" w:color="auto"/>
        <w:left w:val="none" w:sz="0" w:space="0" w:color="auto"/>
        <w:bottom w:val="none" w:sz="0" w:space="0" w:color="auto"/>
        <w:right w:val="none" w:sz="0" w:space="0" w:color="auto"/>
      </w:divBdr>
    </w:div>
    <w:div w:id="1089500386">
      <w:bodyDiv w:val="1"/>
      <w:marLeft w:val="0"/>
      <w:marRight w:val="0"/>
      <w:marTop w:val="0"/>
      <w:marBottom w:val="0"/>
      <w:divBdr>
        <w:top w:val="none" w:sz="0" w:space="0" w:color="auto"/>
        <w:left w:val="none" w:sz="0" w:space="0" w:color="auto"/>
        <w:bottom w:val="none" w:sz="0" w:space="0" w:color="auto"/>
        <w:right w:val="none" w:sz="0" w:space="0" w:color="auto"/>
      </w:divBdr>
    </w:div>
    <w:div w:id="1435789701">
      <w:bodyDiv w:val="1"/>
      <w:marLeft w:val="0"/>
      <w:marRight w:val="0"/>
      <w:marTop w:val="0"/>
      <w:marBottom w:val="0"/>
      <w:divBdr>
        <w:top w:val="none" w:sz="0" w:space="0" w:color="auto"/>
        <w:left w:val="none" w:sz="0" w:space="0" w:color="auto"/>
        <w:bottom w:val="none" w:sz="0" w:space="0" w:color="auto"/>
        <w:right w:val="none" w:sz="0" w:space="0" w:color="auto"/>
      </w:divBdr>
    </w:div>
    <w:div w:id="1459956425">
      <w:bodyDiv w:val="1"/>
      <w:marLeft w:val="0"/>
      <w:marRight w:val="0"/>
      <w:marTop w:val="0"/>
      <w:marBottom w:val="0"/>
      <w:divBdr>
        <w:top w:val="none" w:sz="0" w:space="0" w:color="auto"/>
        <w:left w:val="none" w:sz="0" w:space="0" w:color="auto"/>
        <w:bottom w:val="none" w:sz="0" w:space="0" w:color="auto"/>
        <w:right w:val="none" w:sz="0" w:space="0" w:color="auto"/>
      </w:divBdr>
    </w:div>
    <w:div w:id="1543127057">
      <w:bodyDiv w:val="1"/>
      <w:marLeft w:val="0"/>
      <w:marRight w:val="0"/>
      <w:marTop w:val="0"/>
      <w:marBottom w:val="0"/>
      <w:divBdr>
        <w:top w:val="none" w:sz="0" w:space="0" w:color="auto"/>
        <w:left w:val="none" w:sz="0" w:space="0" w:color="auto"/>
        <w:bottom w:val="none" w:sz="0" w:space="0" w:color="auto"/>
        <w:right w:val="none" w:sz="0" w:space="0" w:color="auto"/>
      </w:divBdr>
    </w:div>
    <w:div w:id="1954315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rajlira rajlira</cp:lastModifiedBy>
  <cp:revision>3</cp:revision>
  <dcterms:created xsi:type="dcterms:W3CDTF">2020-09-16T14:22:00Z</dcterms:created>
  <dcterms:modified xsi:type="dcterms:W3CDTF">2020-09-16T14:22:00Z</dcterms:modified>
</cp:coreProperties>
</file>