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6A24" w14:textId="0084817C" w:rsidR="00050EBC" w:rsidRPr="00050EBC" w:rsidRDefault="00050EBC" w:rsidP="00C507C5">
      <w:pPr>
        <w:rPr>
          <w:color w:val="FF0000"/>
        </w:rPr>
      </w:pPr>
      <w:r w:rsidRPr="00050EBC">
        <w:rPr>
          <w:color w:val="FF0000"/>
        </w:rPr>
        <w:t>ONLINE-edited</w:t>
      </w:r>
    </w:p>
    <w:p w14:paraId="5FFC926B" w14:textId="3DA5097E" w:rsidR="00623238" w:rsidRDefault="00623238" w:rsidP="00FF2170"/>
    <w:p w14:paraId="54CC9161" w14:textId="7AAE09AE" w:rsidR="00BE72B8" w:rsidRPr="00BE72B8" w:rsidRDefault="00BE72B8" w:rsidP="00BE72B8">
      <w:pPr>
        <w:rPr>
          <w:color w:val="FF0000"/>
        </w:rPr>
      </w:pPr>
      <w:r w:rsidRPr="00BE72B8">
        <w:rPr>
          <w:color w:val="FF0000"/>
        </w:rPr>
        <w:t xml:space="preserve">NTE; FUNCTION-BASED </w:t>
      </w:r>
      <w:r>
        <w:rPr>
          <w:color w:val="FF0000"/>
        </w:rPr>
        <w:t xml:space="preserve"> </w:t>
      </w:r>
    </w:p>
    <w:p w14:paraId="20D1AC7B" w14:textId="77777777" w:rsidR="00BE72B8" w:rsidRDefault="00BE72B8" w:rsidP="00BE72B8">
      <w:pPr>
        <w:rPr>
          <w:color w:val="000000" w:themeColor="text1"/>
        </w:rPr>
      </w:pPr>
    </w:p>
    <w:p w14:paraId="46F20BBB" w14:textId="6D9FA6DF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KCH-sim integrity-0803-jj=469 </w:t>
      </w:r>
    </w:p>
    <w:p w14:paraId="26B9F2EC" w14:textId="77777777" w:rsidR="00BE72B8" w:rsidRPr="00BE72B8" w:rsidRDefault="00BE72B8" w:rsidP="00BE72B8">
      <w:pPr>
        <w:rPr>
          <w:color w:val="000000" w:themeColor="text1"/>
        </w:rPr>
      </w:pPr>
    </w:p>
    <w:p w14:paraId="46A9003B" w14:textId="220AAB17" w:rsidR="00BE72B8" w:rsidRPr="00BE72B8" w:rsidRDefault="00BE72B8" w:rsidP="00BE72B8">
      <w:pPr>
        <w:rPr>
          <w:b/>
          <w:bCs/>
          <w:color w:val="000000" w:themeColor="text1"/>
        </w:rPr>
      </w:pPr>
      <w:r w:rsidRPr="00BE72B8">
        <w:rPr>
          <w:b/>
          <w:bCs/>
          <w:color w:val="000000" w:themeColor="text1"/>
        </w:rPr>
        <w:t xml:space="preserve">Dr Sim </w:t>
      </w:r>
      <w:r w:rsidR="006B00E6">
        <w:rPr>
          <w:b/>
          <w:bCs/>
          <w:color w:val="000000" w:themeColor="text1"/>
        </w:rPr>
        <w:t>urges</w:t>
      </w:r>
      <w:r w:rsidRPr="00BE72B8">
        <w:rPr>
          <w:b/>
          <w:bCs/>
          <w:color w:val="000000" w:themeColor="text1"/>
        </w:rPr>
        <w:t xml:space="preserve"> civil servants to reject corruption </w:t>
      </w:r>
    </w:p>
    <w:p w14:paraId="5C7AAF9F" w14:textId="77777777" w:rsidR="00BE72B8" w:rsidRPr="00BE72B8" w:rsidRDefault="00BE72B8" w:rsidP="00BE72B8">
      <w:pPr>
        <w:rPr>
          <w:color w:val="000000" w:themeColor="text1"/>
        </w:rPr>
      </w:pPr>
    </w:p>
    <w:p w14:paraId="7D1BDE09" w14:textId="77777777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BY JACINTHA JOLENE </w:t>
      </w:r>
    </w:p>
    <w:p w14:paraId="006995AC" w14:textId="77777777" w:rsidR="00BE72B8" w:rsidRDefault="00BE72B8" w:rsidP="00BE72B8">
      <w:pPr>
        <w:rPr>
          <w:color w:val="000000" w:themeColor="text1"/>
        </w:rPr>
      </w:pPr>
    </w:p>
    <w:p w14:paraId="69B05EF2" w14:textId="3AD29629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KUCHING: Every civil servant </w:t>
      </w:r>
      <w:r w:rsidR="006B00E6">
        <w:rPr>
          <w:color w:val="000000" w:themeColor="text1"/>
        </w:rPr>
        <w:t>must exercise</w:t>
      </w:r>
      <w:r w:rsidRPr="00BE72B8">
        <w:rPr>
          <w:color w:val="000000" w:themeColor="text1"/>
        </w:rPr>
        <w:t xml:space="preserve"> integrity and inculcate a high level of discipline, said Deputy Premier Datuk Seri Dr Sim </w:t>
      </w:r>
      <w:proofErr w:type="spellStart"/>
      <w:r w:rsidRPr="00BE72B8">
        <w:rPr>
          <w:color w:val="000000" w:themeColor="text1"/>
        </w:rPr>
        <w:t>Kui</w:t>
      </w:r>
      <w:proofErr w:type="spellEnd"/>
      <w:r w:rsidRPr="00BE72B8">
        <w:rPr>
          <w:color w:val="000000" w:themeColor="text1"/>
        </w:rPr>
        <w:t xml:space="preserve"> </w:t>
      </w:r>
      <w:proofErr w:type="spellStart"/>
      <w:r w:rsidRPr="00BE72B8">
        <w:rPr>
          <w:color w:val="000000" w:themeColor="text1"/>
        </w:rPr>
        <w:t>Hian</w:t>
      </w:r>
      <w:proofErr w:type="spellEnd"/>
      <w:r w:rsidRPr="00BE72B8">
        <w:rPr>
          <w:color w:val="000000" w:themeColor="text1"/>
        </w:rPr>
        <w:t xml:space="preserve">. </w:t>
      </w:r>
    </w:p>
    <w:p w14:paraId="2E37513E" w14:textId="77777777" w:rsidR="00BE72B8" w:rsidRPr="00BE72B8" w:rsidRDefault="00BE72B8" w:rsidP="00BE72B8">
      <w:pPr>
        <w:rPr>
          <w:color w:val="000000" w:themeColor="text1"/>
        </w:rPr>
      </w:pPr>
    </w:p>
    <w:p w14:paraId="1B347D82" w14:textId="383A91F9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He said complaints occur when civil servants neglect their responsibilities towards ministries, agencies or local authorities and prioritise personal interests to the point of violating the law</w:t>
      </w:r>
      <w:r w:rsidR="006B00E6">
        <w:rPr>
          <w:color w:val="000000" w:themeColor="text1"/>
        </w:rPr>
        <w:t xml:space="preserve">s </w:t>
      </w:r>
      <w:r w:rsidRPr="00BE72B8">
        <w:rPr>
          <w:color w:val="000000" w:themeColor="text1"/>
        </w:rPr>
        <w:t xml:space="preserve">and guidelines. </w:t>
      </w:r>
    </w:p>
    <w:p w14:paraId="47BFB0BA" w14:textId="77777777" w:rsidR="00BE72B8" w:rsidRPr="00BE72B8" w:rsidRDefault="00BE72B8" w:rsidP="00BE72B8">
      <w:pPr>
        <w:rPr>
          <w:color w:val="000000" w:themeColor="text1"/>
        </w:rPr>
      </w:pPr>
    </w:p>
    <w:p w14:paraId="1FEBBADF" w14:textId="5939656E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According to Dr Sim, many complaints are received and </w:t>
      </w:r>
      <w:r w:rsidR="006B00E6" w:rsidRPr="00BE72B8">
        <w:rPr>
          <w:color w:val="000000" w:themeColor="text1"/>
        </w:rPr>
        <w:t>channelled</w:t>
      </w:r>
      <w:r w:rsidRPr="00BE72B8">
        <w:rPr>
          <w:color w:val="000000" w:themeColor="text1"/>
        </w:rPr>
        <w:t xml:space="preserve"> to relevant ministries, agencies and local authorities regarding the awarding of project tenders to those who have personal interests with the officers responsible for managing the projects. </w:t>
      </w:r>
    </w:p>
    <w:p w14:paraId="316CB4AF" w14:textId="77777777" w:rsidR="00BE72B8" w:rsidRPr="00BE72B8" w:rsidRDefault="00BE72B8" w:rsidP="00BE72B8">
      <w:pPr>
        <w:rPr>
          <w:color w:val="000000" w:themeColor="text1"/>
        </w:rPr>
      </w:pPr>
    </w:p>
    <w:p w14:paraId="325C75D7" w14:textId="1C570701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"I believe that there are two reasons for complaint</w:t>
      </w:r>
      <w:r w:rsidR="006B00E6">
        <w:rPr>
          <w:color w:val="000000" w:themeColor="text1"/>
        </w:rPr>
        <w:t>s</w:t>
      </w:r>
      <w:r w:rsidRPr="00BE72B8">
        <w:rPr>
          <w:color w:val="000000" w:themeColor="text1"/>
        </w:rPr>
        <w:t xml:space="preserve"> to occur with the first one due to people's misunderstanding of procurement procedures, such as through tenders and quotations for a project or service while the second one is due to personal interests of officers who manage these projects and services that lead to corruption. </w:t>
      </w:r>
    </w:p>
    <w:p w14:paraId="202191E6" w14:textId="77777777" w:rsidR="00BE72B8" w:rsidRPr="00BE72B8" w:rsidRDefault="00BE72B8" w:rsidP="00BE72B8">
      <w:pPr>
        <w:rPr>
          <w:color w:val="000000" w:themeColor="text1"/>
        </w:rPr>
      </w:pPr>
    </w:p>
    <w:p w14:paraId="42E6E166" w14:textId="118492A9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"The solution to this issue is to abide by integrity and </w:t>
      </w:r>
      <w:r w:rsidR="006B00E6" w:rsidRPr="00BE72B8">
        <w:rPr>
          <w:color w:val="000000" w:themeColor="text1"/>
        </w:rPr>
        <w:t>instil</w:t>
      </w:r>
      <w:r w:rsidRPr="00BE72B8">
        <w:rPr>
          <w:color w:val="000000" w:themeColor="text1"/>
        </w:rPr>
        <w:t xml:space="preserve"> discipline in themselves, which in turn portrays a good personality while carrying out their responsibilities.</w:t>
      </w:r>
    </w:p>
    <w:p w14:paraId="2E61CC6A" w14:textId="77777777" w:rsidR="00BE72B8" w:rsidRPr="00BE72B8" w:rsidRDefault="00BE72B8" w:rsidP="00BE72B8">
      <w:pPr>
        <w:rPr>
          <w:color w:val="000000" w:themeColor="text1"/>
        </w:rPr>
      </w:pPr>
    </w:p>
    <w:p w14:paraId="78EBC77C" w14:textId="2A531D3D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"Besides that, the management's commitment can be demonstrated through a declaration of interest and confidentiality during any meeting involving any project or service, and I presume it has been practi</w:t>
      </w:r>
      <w:r w:rsidR="006B00E6">
        <w:rPr>
          <w:color w:val="000000" w:themeColor="text1"/>
        </w:rPr>
        <w:t>s</w:t>
      </w:r>
      <w:r w:rsidRPr="00BE72B8">
        <w:rPr>
          <w:color w:val="000000" w:themeColor="text1"/>
        </w:rPr>
        <w:t xml:space="preserve">ed by everyone here," he said. </w:t>
      </w:r>
    </w:p>
    <w:p w14:paraId="0850DD1B" w14:textId="77777777" w:rsidR="00BE72B8" w:rsidRPr="00BE72B8" w:rsidRDefault="00BE72B8" w:rsidP="00BE72B8">
      <w:pPr>
        <w:rPr>
          <w:color w:val="000000" w:themeColor="text1"/>
        </w:rPr>
      </w:pPr>
    </w:p>
    <w:p w14:paraId="213F0E6E" w14:textId="6C499414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Dr Sim said this when officiating </w:t>
      </w:r>
      <w:r w:rsidR="006B00E6">
        <w:rPr>
          <w:color w:val="000000" w:themeColor="text1"/>
        </w:rPr>
        <w:t xml:space="preserve">at </w:t>
      </w:r>
      <w:r w:rsidRPr="00BE72B8">
        <w:rPr>
          <w:color w:val="000000" w:themeColor="text1"/>
        </w:rPr>
        <w:t>the Ministry of Public Health, Housing and Local Government (MPHLG) Integrity Day at the State Legislative Assembly (DUN) complex, toda</w:t>
      </w:r>
      <w:r w:rsidR="006B00E6">
        <w:rPr>
          <w:color w:val="000000" w:themeColor="text1"/>
        </w:rPr>
        <w:t>y</w:t>
      </w:r>
      <w:r w:rsidRPr="00BE72B8">
        <w:rPr>
          <w:color w:val="000000" w:themeColor="text1"/>
        </w:rPr>
        <w:t xml:space="preserve">. </w:t>
      </w:r>
    </w:p>
    <w:p w14:paraId="0B195F97" w14:textId="77777777" w:rsidR="00BE72B8" w:rsidRPr="00BE72B8" w:rsidRDefault="00BE72B8" w:rsidP="00BE72B8">
      <w:pPr>
        <w:rPr>
          <w:color w:val="000000" w:themeColor="text1"/>
        </w:rPr>
      </w:pPr>
    </w:p>
    <w:p w14:paraId="6774DE39" w14:textId="66B4692D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Dr Sim</w:t>
      </w:r>
      <w:r w:rsidR="006B00E6">
        <w:rPr>
          <w:color w:val="000000" w:themeColor="text1"/>
        </w:rPr>
        <w:t xml:space="preserve">, who is the minister of </w:t>
      </w:r>
      <w:r w:rsidR="006B00E6" w:rsidRPr="00BE72B8">
        <w:rPr>
          <w:color w:val="000000" w:themeColor="text1"/>
        </w:rPr>
        <w:t>MPHLG</w:t>
      </w:r>
      <w:r w:rsidR="006B00E6">
        <w:rPr>
          <w:color w:val="000000" w:themeColor="text1"/>
        </w:rPr>
        <w:t xml:space="preserve">, </w:t>
      </w:r>
      <w:r w:rsidRPr="00BE72B8">
        <w:rPr>
          <w:color w:val="000000" w:themeColor="text1"/>
        </w:rPr>
        <w:t xml:space="preserve">assured that each officer in his </w:t>
      </w:r>
      <w:r w:rsidR="006B00E6">
        <w:rPr>
          <w:color w:val="000000" w:themeColor="text1"/>
        </w:rPr>
        <w:t>m</w:t>
      </w:r>
      <w:r w:rsidRPr="00BE72B8">
        <w:rPr>
          <w:color w:val="000000" w:themeColor="text1"/>
        </w:rPr>
        <w:t xml:space="preserve">inistry, agencies and local authorities are not involved in such cases and have carried out their duties diligently. </w:t>
      </w:r>
    </w:p>
    <w:p w14:paraId="097E1DA8" w14:textId="77777777" w:rsidR="00BE72B8" w:rsidRPr="00BE72B8" w:rsidRDefault="00BE72B8" w:rsidP="00BE72B8">
      <w:pPr>
        <w:rPr>
          <w:color w:val="000000" w:themeColor="text1"/>
        </w:rPr>
      </w:pPr>
    </w:p>
    <w:p w14:paraId="46446D8E" w14:textId="09ADC0EB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He also called on head</w:t>
      </w:r>
      <w:r w:rsidR="006B00E6">
        <w:rPr>
          <w:color w:val="000000" w:themeColor="text1"/>
        </w:rPr>
        <w:t>s</w:t>
      </w:r>
      <w:r w:rsidRPr="00BE72B8">
        <w:rPr>
          <w:color w:val="000000" w:themeColor="text1"/>
        </w:rPr>
        <w:t xml:space="preserve"> of department to play their roles in monitoring the duties of officers under their supervision to ensure responsibilities are carried out with trust, transparency and accountability. </w:t>
      </w:r>
    </w:p>
    <w:p w14:paraId="4A2BAAEA" w14:textId="77777777" w:rsidR="00BE72B8" w:rsidRPr="00BE72B8" w:rsidRDefault="00BE72B8" w:rsidP="00BE72B8">
      <w:pPr>
        <w:rPr>
          <w:color w:val="000000" w:themeColor="text1"/>
        </w:rPr>
      </w:pPr>
    </w:p>
    <w:p w14:paraId="0848B40B" w14:textId="69CEAF0A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"Premier Datuk </w:t>
      </w:r>
      <w:proofErr w:type="spellStart"/>
      <w:r w:rsidRPr="00BE72B8">
        <w:rPr>
          <w:color w:val="000000" w:themeColor="text1"/>
        </w:rPr>
        <w:t>Patinggi</w:t>
      </w:r>
      <w:proofErr w:type="spellEnd"/>
      <w:r w:rsidRPr="00BE72B8">
        <w:rPr>
          <w:color w:val="000000" w:themeColor="text1"/>
        </w:rPr>
        <w:t xml:space="preserve"> Tan Sri </w:t>
      </w:r>
      <w:proofErr w:type="spellStart"/>
      <w:r w:rsidRPr="00BE72B8">
        <w:rPr>
          <w:color w:val="000000" w:themeColor="text1"/>
        </w:rPr>
        <w:t>Abang</w:t>
      </w:r>
      <w:proofErr w:type="spellEnd"/>
      <w:r w:rsidRPr="00BE72B8">
        <w:rPr>
          <w:color w:val="000000" w:themeColor="text1"/>
        </w:rPr>
        <w:t xml:space="preserve"> Johari Tun </w:t>
      </w:r>
      <w:proofErr w:type="spellStart"/>
      <w:r w:rsidRPr="00BE72B8">
        <w:rPr>
          <w:color w:val="000000" w:themeColor="text1"/>
        </w:rPr>
        <w:t>Openg</w:t>
      </w:r>
      <w:proofErr w:type="spellEnd"/>
      <w:r w:rsidRPr="00BE72B8">
        <w:rPr>
          <w:color w:val="000000" w:themeColor="text1"/>
        </w:rPr>
        <w:t xml:space="preserve"> also has emphasised several times in his speech that all involved in government projects must work with integrity</w:t>
      </w:r>
      <w:r w:rsidR="006B00E6">
        <w:rPr>
          <w:color w:val="000000" w:themeColor="text1"/>
        </w:rPr>
        <w:t>,</w:t>
      </w:r>
      <w:r w:rsidRPr="00BE72B8">
        <w:rPr>
          <w:color w:val="000000" w:themeColor="text1"/>
        </w:rPr>
        <w:t xml:space="preserve"> including in managing funds and the procurement process. </w:t>
      </w:r>
    </w:p>
    <w:p w14:paraId="682FC616" w14:textId="77777777" w:rsidR="00BE72B8" w:rsidRPr="00BE72B8" w:rsidRDefault="00BE72B8" w:rsidP="00BE72B8">
      <w:pPr>
        <w:rPr>
          <w:color w:val="000000" w:themeColor="text1"/>
        </w:rPr>
      </w:pPr>
    </w:p>
    <w:p w14:paraId="0BCF2DC3" w14:textId="123CA532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"The leader who neglects his or her responsibilities will be subject to disciplinary action under the General Order</w:t>
      </w:r>
      <w:r w:rsidR="006B00E6">
        <w:rPr>
          <w:color w:val="000000" w:themeColor="text1"/>
        </w:rPr>
        <w:t>s</w:t>
      </w:r>
      <w:r w:rsidRPr="00BE72B8">
        <w:rPr>
          <w:color w:val="000000" w:themeColor="text1"/>
        </w:rPr>
        <w:t xml:space="preserve"> 1996," he stated. </w:t>
      </w:r>
    </w:p>
    <w:p w14:paraId="261B374E" w14:textId="77777777" w:rsidR="00BE72B8" w:rsidRPr="00BE72B8" w:rsidRDefault="00BE72B8" w:rsidP="00BE72B8">
      <w:pPr>
        <w:rPr>
          <w:color w:val="000000" w:themeColor="text1"/>
        </w:rPr>
      </w:pPr>
    </w:p>
    <w:p w14:paraId="7D257E47" w14:textId="47B3D97B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>Dr Sim also reminded civil servant</w:t>
      </w:r>
      <w:r w:rsidR="006B00E6">
        <w:rPr>
          <w:color w:val="000000" w:themeColor="text1"/>
        </w:rPr>
        <w:t>s</w:t>
      </w:r>
      <w:r w:rsidRPr="00BE72B8">
        <w:rPr>
          <w:color w:val="000000" w:themeColor="text1"/>
        </w:rPr>
        <w:t xml:space="preserve"> to maintain their behaviour and to always be aware of  public expectations. </w:t>
      </w:r>
    </w:p>
    <w:p w14:paraId="226A6CEB" w14:textId="77777777" w:rsidR="00BE72B8" w:rsidRPr="00BE72B8" w:rsidRDefault="00BE72B8" w:rsidP="00BE72B8">
      <w:pPr>
        <w:rPr>
          <w:color w:val="000000" w:themeColor="text1"/>
        </w:rPr>
      </w:pPr>
    </w:p>
    <w:p w14:paraId="67E1486A" w14:textId="5CB28329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The ceremony also saw the officers of </w:t>
      </w:r>
      <w:r w:rsidR="006B00E6">
        <w:rPr>
          <w:color w:val="000000" w:themeColor="text1"/>
        </w:rPr>
        <w:t>his</w:t>
      </w:r>
      <w:r w:rsidRPr="00BE72B8">
        <w:rPr>
          <w:color w:val="000000" w:themeColor="text1"/>
        </w:rPr>
        <w:t xml:space="preserve"> </w:t>
      </w:r>
      <w:r w:rsidR="006B00E6">
        <w:rPr>
          <w:color w:val="000000" w:themeColor="text1"/>
        </w:rPr>
        <w:t>m</w:t>
      </w:r>
      <w:r w:rsidRPr="00BE72B8">
        <w:rPr>
          <w:color w:val="000000" w:themeColor="text1"/>
        </w:rPr>
        <w:t xml:space="preserve">inistry renew their anti-corruption pledge as their commitment to strictly reject corruption and abuse of power. </w:t>
      </w:r>
    </w:p>
    <w:p w14:paraId="48A3EA91" w14:textId="77777777" w:rsidR="00BE72B8" w:rsidRPr="00BE72B8" w:rsidRDefault="00BE72B8" w:rsidP="00BE72B8">
      <w:pPr>
        <w:rPr>
          <w:color w:val="000000" w:themeColor="text1"/>
        </w:rPr>
      </w:pPr>
    </w:p>
    <w:p w14:paraId="536A9145" w14:textId="10B6C8DE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MPHLG deputy permanent secretary Elizabeth </w:t>
      </w:r>
      <w:proofErr w:type="spellStart"/>
      <w:r w:rsidRPr="00BE72B8">
        <w:rPr>
          <w:color w:val="000000" w:themeColor="text1"/>
        </w:rPr>
        <w:t>Loh</w:t>
      </w:r>
      <w:proofErr w:type="spellEnd"/>
      <w:r w:rsidRPr="00BE72B8">
        <w:rPr>
          <w:color w:val="000000" w:themeColor="text1"/>
        </w:rPr>
        <w:t xml:space="preserve">, who represented permanent secretary Datuk Antonio </w:t>
      </w:r>
      <w:proofErr w:type="spellStart"/>
      <w:r w:rsidRPr="00BE72B8">
        <w:rPr>
          <w:color w:val="000000" w:themeColor="text1"/>
        </w:rPr>
        <w:t>Kahti</w:t>
      </w:r>
      <w:proofErr w:type="spellEnd"/>
      <w:r w:rsidRPr="00BE72B8">
        <w:rPr>
          <w:color w:val="000000" w:themeColor="text1"/>
        </w:rPr>
        <w:t xml:space="preserve"> </w:t>
      </w:r>
      <w:proofErr w:type="spellStart"/>
      <w:r w:rsidRPr="00BE72B8">
        <w:rPr>
          <w:color w:val="000000" w:themeColor="text1"/>
        </w:rPr>
        <w:t>Galis</w:t>
      </w:r>
      <w:proofErr w:type="spellEnd"/>
      <w:r w:rsidRPr="00BE72B8">
        <w:rPr>
          <w:color w:val="000000" w:themeColor="text1"/>
        </w:rPr>
        <w:t xml:space="preserve">, said the pledge is not just for publicity but will be strengthened with various actions by the </w:t>
      </w:r>
      <w:r w:rsidR="006B00E6">
        <w:rPr>
          <w:color w:val="000000" w:themeColor="text1"/>
        </w:rPr>
        <w:t>m</w:t>
      </w:r>
      <w:r w:rsidRPr="00BE72B8">
        <w:rPr>
          <w:color w:val="000000" w:themeColor="text1"/>
        </w:rPr>
        <w:t xml:space="preserve">inistry's top management. </w:t>
      </w:r>
    </w:p>
    <w:p w14:paraId="3A53E0AE" w14:textId="77777777" w:rsidR="00BE72B8" w:rsidRPr="00BE72B8" w:rsidRDefault="00BE72B8" w:rsidP="00BE72B8">
      <w:pPr>
        <w:rPr>
          <w:color w:val="000000" w:themeColor="text1"/>
        </w:rPr>
      </w:pPr>
    </w:p>
    <w:p w14:paraId="3EDF3A2B" w14:textId="77777777" w:rsidR="00BE72B8" w:rsidRPr="00BE72B8" w:rsidRDefault="00BE72B8" w:rsidP="00BE72B8">
      <w:pPr>
        <w:rPr>
          <w:color w:val="000000" w:themeColor="text1"/>
        </w:rPr>
      </w:pPr>
      <w:r w:rsidRPr="00BE72B8">
        <w:rPr>
          <w:color w:val="000000" w:themeColor="text1"/>
        </w:rPr>
        <w:t xml:space="preserve">Also present were MPHLG deputy ministers Datuk Dr </w:t>
      </w:r>
      <w:proofErr w:type="spellStart"/>
      <w:r w:rsidRPr="00BE72B8">
        <w:rPr>
          <w:color w:val="000000" w:themeColor="text1"/>
        </w:rPr>
        <w:t>Penguang</w:t>
      </w:r>
      <w:proofErr w:type="spellEnd"/>
      <w:r w:rsidRPr="00BE72B8">
        <w:rPr>
          <w:color w:val="000000" w:themeColor="text1"/>
        </w:rPr>
        <w:t xml:space="preserve"> </w:t>
      </w:r>
      <w:proofErr w:type="spellStart"/>
      <w:r w:rsidRPr="00BE72B8">
        <w:rPr>
          <w:color w:val="000000" w:themeColor="text1"/>
        </w:rPr>
        <w:t>Manggil</w:t>
      </w:r>
      <w:proofErr w:type="spellEnd"/>
      <w:r w:rsidRPr="00BE72B8">
        <w:rPr>
          <w:color w:val="000000" w:themeColor="text1"/>
        </w:rPr>
        <w:t xml:space="preserve"> and Michael </w:t>
      </w:r>
      <w:proofErr w:type="spellStart"/>
      <w:r w:rsidRPr="00BE72B8">
        <w:rPr>
          <w:color w:val="000000" w:themeColor="text1"/>
        </w:rPr>
        <w:t>Tiang</w:t>
      </w:r>
      <w:proofErr w:type="spellEnd"/>
      <w:r w:rsidRPr="00BE72B8">
        <w:rPr>
          <w:color w:val="000000" w:themeColor="text1"/>
        </w:rPr>
        <w:t xml:space="preserve">. </w:t>
      </w:r>
    </w:p>
    <w:p w14:paraId="14C75DFD" w14:textId="77777777" w:rsidR="00BE72B8" w:rsidRPr="00BE72B8" w:rsidRDefault="00BE72B8" w:rsidP="00BE72B8">
      <w:pPr>
        <w:rPr>
          <w:color w:val="000000" w:themeColor="text1"/>
        </w:rPr>
      </w:pPr>
    </w:p>
    <w:p w14:paraId="55B81CB2" w14:textId="0C805093" w:rsidR="00BE72B8" w:rsidRPr="0023633C" w:rsidRDefault="00BE72B8" w:rsidP="00BE72B8">
      <w:pPr>
        <w:rPr>
          <w:b/>
          <w:bCs/>
          <w:i/>
          <w:iCs/>
          <w:color w:val="FF0000"/>
        </w:rPr>
      </w:pPr>
      <w:r w:rsidRPr="0023633C">
        <w:rPr>
          <w:b/>
          <w:bCs/>
          <w:i/>
          <w:iCs/>
          <w:color w:val="FF0000"/>
        </w:rPr>
        <w:t>CAPTIONS:</w:t>
      </w:r>
      <w:r w:rsidR="0023633C" w:rsidRPr="0023633C">
        <w:rPr>
          <w:b/>
          <w:bCs/>
          <w:i/>
          <w:iCs/>
          <w:color w:val="FF0000"/>
        </w:rPr>
        <w:t xml:space="preserve"> (get </w:t>
      </w:r>
      <w:proofErr w:type="spellStart"/>
      <w:r w:rsidR="0023633C" w:rsidRPr="0023633C">
        <w:rPr>
          <w:b/>
          <w:bCs/>
          <w:i/>
          <w:iCs/>
          <w:color w:val="FF0000"/>
        </w:rPr>
        <w:t>pix</w:t>
      </w:r>
      <w:proofErr w:type="spellEnd"/>
      <w:r w:rsidR="0023633C" w:rsidRPr="0023633C">
        <w:rPr>
          <w:b/>
          <w:bCs/>
          <w:i/>
          <w:iCs/>
          <w:color w:val="FF0000"/>
        </w:rPr>
        <w:t xml:space="preserve"> from reporter and ask her to supply the captions)</w:t>
      </w:r>
    </w:p>
    <w:p w14:paraId="76A4F8FF" w14:textId="77777777" w:rsidR="00BE72B8" w:rsidRDefault="00BE72B8" w:rsidP="00BE72B8">
      <w:pPr>
        <w:rPr>
          <w:color w:val="000000" w:themeColor="text1"/>
        </w:rPr>
      </w:pPr>
    </w:p>
    <w:p w14:paraId="3F6D68A2" w14:textId="33E552AE" w:rsidR="00BE72B8" w:rsidRPr="00BE72B8" w:rsidRDefault="00BE72B8" w:rsidP="00BE72B8">
      <w:pPr>
        <w:rPr>
          <w:color w:val="000000" w:themeColor="text1"/>
        </w:rPr>
      </w:pPr>
      <w:r>
        <w:rPr>
          <w:color w:val="000000" w:themeColor="text1"/>
        </w:rPr>
        <w:t>Photos:</w:t>
      </w:r>
      <w:r w:rsidRPr="00BE72B8">
        <w:rPr>
          <w:color w:val="000000" w:themeColor="text1"/>
        </w:rPr>
        <w:t xml:space="preserve"> </w:t>
      </w:r>
      <w:r w:rsidRPr="00BE72B8">
        <w:rPr>
          <w:color w:val="000000" w:themeColor="text1"/>
        </w:rPr>
        <w:t>Mohd Alif Noni</w:t>
      </w:r>
    </w:p>
    <w:p w14:paraId="7F69FC1D" w14:textId="5591C8AE" w:rsidR="008F094F" w:rsidRPr="00C744B8" w:rsidRDefault="008F094F" w:rsidP="00BE72B8">
      <w:pPr>
        <w:rPr>
          <w:color w:val="000000" w:themeColor="text1"/>
        </w:rPr>
      </w:pPr>
    </w:p>
    <w:sectPr w:rsidR="008F094F" w:rsidRPr="00C744B8" w:rsidSect="001E543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529B" w14:textId="77777777" w:rsidR="00F60956" w:rsidRDefault="00F60956" w:rsidP="00DF570C">
      <w:r>
        <w:separator/>
      </w:r>
    </w:p>
  </w:endnote>
  <w:endnote w:type="continuationSeparator" w:id="0">
    <w:p w14:paraId="3C1CDFE8" w14:textId="77777777" w:rsidR="00F60956" w:rsidRDefault="00F60956" w:rsidP="00DF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54FA" w14:textId="77777777" w:rsidR="00F60956" w:rsidRDefault="00F60956" w:rsidP="00DF570C">
      <w:r>
        <w:separator/>
      </w:r>
    </w:p>
  </w:footnote>
  <w:footnote w:type="continuationSeparator" w:id="0">
    <w:p w14:paraId="12DC6428" w14:textId="77777777" w:rsidR="00F60956" w:rsidRDefault="00F60956" w:rsidP="00DF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AD"/>
    <w:multiLevelType w:val="hybridMultilevel"/>
    <w:tmpl w:val="0F3818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F06"/>
    <w:multiLevelType w:val="hybridMultilevel"/>
    <w:tmpl w:val="5B2AF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3CA0"/>
    <w:multiLevelType w:val="hybridMultilevel"/>
    <w:tmpl w:val="9E129D96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3107"/>
    <w:multiLevelType w:val="multilevel"/>
    <w:tmpl w:val="0EF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661F0"/>
    <w:multiLevelType w:val="hybridMultilevel"/>
    <w:tmpl w:val="3BD2419E"/>
    <w:lvl w:ilvl="0" w:tplc="0DDAE3F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54466C"/>
    <w:multiLevelType w:val="hybridMultilevel"/>
    <w:tmpl w:val="20723A12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7C8A"/>
    <w:multiLevelType w:val="hybridMultilevel"/>
    <w:tmpl w:val="AAECB588"/>
    <w:lvl w:ilvl="0" w:tplc="6616CA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D66A3"/>
    <w:multiLevelType w:val="hybridMultilevel"/>
    <w:tmpl w:val="5B2AF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E2A3B"/>
    <w:multiLevelType w:val="hybridMultilevel"/>
    <w:tmpl w:val="A5703468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472E1"/>
    <w:multiLevelType w:val="hybridMultilevel"/>
    <w:tmpl w:val="5B2A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43D"/>
    <w:multiLevelType w:val="hybridMultilevel"/>
    <w:tmpl w:val="9F2E3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A441C"/>
    <w:multiLevelType w:val="hybridMultilevel"/>
    <w:tmpl w:val="23E8E840"/>
    <w:lvl w:ilvl="0" w:tplc="C86EABEC">
      <w:start w:val="1"/>
      <w:numFmt w:val="bullet"/>
      <w:lvlText w:val="–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0410379">
    <w:abstractNumId w:val="0"/>
  </w:num>
  <w:num w:numId="2" w16cid:durableId="381633647">
    <w:abstractNumId w:val="10"/>
  </w:num>
  <w:num w:numId="3" w16cid:durableId="995450622">
    <w:abstractNumId w:val="11"/>
  </w:num>
  <w:num w:numId="4" w16cid:durableId="1370758584">
    <w:abstractNumId w:val="8"/>
  </w:num>
  <w:num w:numId="5" w16cid:durableId="481241481">
    <w:abstractNumId w:val="4"/>
  </w:num>
  <w:num w:numId="6" w16cid:durableId="1188102435">
    <w:abstractNumId w:val="2"/>
  </w:num>
  <w:num w:numId="7" w16cid:durableId="661547445">
    <w:abstractNumId w:val="5"/>
  </w:num>
  <w:num w:numId="8" w16cid:durableId="269633318">
    <w:abstractNumId w:val="3"/>
  </w:num>
  <w:num w:numId="9" w16cid:durableId="1964723849">
    <w:abstractNumId w:val="9"/>
  </w:num>
  <w:num w:numId="10" w16cid:durableId="1969622157">
    <w:abstractNumId w:val="7"/>
  </w:num>
  <w:num w:numId="11" w16cid:durableId="2108426710">
    <w:abstractNumId w:val="1"/>
  </w:num>
  <w:num w:numId="12" w16cid:durableId="987241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94"/>
    <w:rsid w:val="00010D81"/>
    <w:rsid w:val="00013215"/>
    <w:rsid w:val="00013EF9"/>
    <w:rsid w:val="00014049"/>
    <w:rsid w:val="0001576E"/>
    <w:rsid w:val="0001687C"/>
    <w:rsid w:val="00016A32"/>
    <w:rsid w:val="00016CBA"/>
    <w:rsid w:val="0002485F"/>
    <w:rsid w:val="000309F8"/>
    <w:rsid w:val="000331F1"/>
    <w:rsid w:val="0003419D"/>
    <w:rsid w:val="00045DF4"/>
    <w:rsid w:val="0004745A"/>
    <w:rsid w:val="00047E5F"/>
    <w:rsid w:val="00050EBC"/>
    <w:rsid w:val="000530A3"/>
    <w:rsid w:val="000539AA"/>
    <w:rsid w:val="00054658"/>
    <w:rsid w:val="00056668"/>
    <w:rsid w:val="00060BD0"/>
    <w:rsid w:val="00061A73"/>
    <w:rsid w:val="00065B0A"/>
    <w:rsid w:val="00067970"/>
    <w:rsid w:val="00074406"/>
    <w:rsid w:val="000749B6"/>
    <w:rsid w:val="000774BB"/>
    <w:rsid w:val="00077A00"/>
    <w:rsid w:val="00081B6C"/>
    <w:rsid w:val="00084D40"/>
    <w:rsid w:val="00085400"/>
    <w:rsid w:val="00086C41"/>
    <w:rsid w:val="000947CA"/>
    <w:rsid w:val="00096ADC"/>
    <w:rsid w:val="000A5F5F"/>
    <w:rsid w:val="000A603A"/>
    <w:rsid w:val="000A746F"/>
    <w:rsid w:val="000B00D6"/>
    <w:rsid w:val="000B169E"/>
    <w:rsid w:val="000B3951"/>
    <w:rsid w:val="000B3A6C"/>
    <w:rsid w:val="000B4FE7"/>
    <w:rsid w:val="000B74B0"/>
    <w:rsid w:val="000C3494"/>
    <w:rsid w:val="000C5549"/>
    <w:rsid w:val="000C6ED5"/>
    <w:rsid w:val="000C72A7"/>
    <w:rsid w:val="000C7423"/>
    <w:rsid w:val="000D0A64"/>
    <w:rsid w:val="000D256C"/>
    <w:rsid w:val="000D47C9"/>
    <w:rsid w:val="000E0FA3"/>
    <w:rsid w:val="000E2399"/>
    <w:rsid w:val="000E26B4"/>
    <w:rsid w:val="000E5E51"/>
    <w:rsid w:val="000E616D"/>
    <w:rsid w:val="000E7012"/>
    <w:rsid w:val="000E775F"/>
    <w:rsid w:val="000F0FAB"/>
    <w:rsid w:val="000F47A1"/>
    <w:rsid w:val="000F53BE"/>
    <w:rsid w:val="000F7285"/>
    <w:rsid w:val="0011063F"/>
    <w:rsid w:val="0013067C"/>
    <w:rsid w:val="00131C96"/>
    <w:rsid w:val="00131DB7"/>
    <w:rsid w:val="00132EEF"/>
    <w:rsid w:val="00133AC2"/>
    <w:rsid w:val="0013496F"/>
    <w:rsid w:val="0013569F"/>
    <w:rsid w:val="00135A57"/>
    <w:rsid w:val="00137030"/>
    <w:rsid w:val="0014005F"/>
    <w:rsid w:val="00140B5D"/>
    <w:rsid w:val="001411BA"/>
    <w:rsid w:val="0014130D"/>
    <w:rsid w:val="001413D0"/>
    <w:rsid w:val="00141903"/>
    <w:rsid w:val="001428B6"/>
    <w:rsid w:val="00142F97"/>
    <w:rsid w:val="001557C4"/>
    <w:rsid w:val="00155898"/>
    <w:rsid w:val="001566C8"/>
    <w:rsid w:val="00156723"/>
    <w:rsid w:val="00164B45"/>
    <w:rsid w:val="00164B93"/>
    <w:rsid w:val="00164FDF"/>
    <w:rsid w:val="00165431"/>
    <w:rsid w:val="00166B03"/>
    <w:rsid w:val="0016784C"/>
    <w:rsid w:val="0017014E"/>
    <w:rsid w:val="00170D54"/>
    <w:rsid w:val="00173239"/>
    <w:rsid w:val="001805FA"/>
    <w:rsid w:val="001828E1"/>
    <w:rsid w:val="0018355E"/>
    <w:rsid w:val="00184A60"/>
    <w:rsid w:val="00184F4A"/>
    <w:rsid w:val="00185661"/>
    <w:rsid w:val="00192501"/>
    <w:rsid w:val="00194BC9"/>
    <w:rsid w:val="00195396"/>
    <w:rsid w:val="001A2CB8"/>
    <w:rsid w:val="001A2FC2"/>
    <w:rsid w:val="001B2183"/>
    <w:rsid w:val="001B2299"/>
    <w:rsid w:val="001B2318"/>
    <w:rsid w:val="001B328F"/>
    <w:rsid w:val="001B4393"/>
    <w:rsid w:val="001B6345"/>
    <w:rsid w:val="001D0978"/>
    <w:rsid w:val="001D198C"/>
    <w:rsid w:val="001D2A60"/>
    <w:rsid w:val="001D388C"/>
    <w:rsid w:val="001D3E8D"/>
    <w:rsid w:val="001D4675"/>
    <w:rsid w:val="001E1EB2"/>
    <w:rsid w:val="001E2083"/>
    <w:rsid w:val="001E292B"/>
    <w:rsid w:val="001E2D22"/>
    <w:rsid w:val="001F1D54"/>
    <w:rsid w:val="001F372B"/>
    <w:rsid w:val="00202985"/>
    <w:rsid w:val="00204A05"/>
    <w:rsid w:val="00205103"/>
    <w:rsid w:val="00206D8A"/>
    <w:rsid w:val="00207313"/>
    <w:rsid w:val="00207611"/>
    <w:rsid w:val="002107F2"/>
    <w:rsid w:val="00210DA1"/>
    <w:rsid w:val="002128E4"/>
    <w:rsid w:val="00212D87"/>
    <w:rsid w:val="00217042"/>
    <w:rsid w:val="002206C0"/>
    <w:rsid w:val="00225630"/>
    <w:rsid w:val="0022649E"/>
    <w:rsid w:val="002265DF"/>
    <w:rsid w:val="00227128"/>
    <w:rsid w:val="00227E4D"/>
    <w:rsid w:val="00227FAE"/>
    <w:rsid w:val="00230AFA"/>
    <w:rsid w:val="0023120A"/>
    <w:rsid w:val="0023424C"/>
    <w:rsid w:val="00234D3E"/>
    <w:rsid w:val="00234E9E"/>
    <w:rsid w:val="0023633C"/>
    <w:rsid w:val="00237FA1"/>
    <w:rsid w:val="002402ED"/>
    <w:rsid w:val="002428FF"/>
    <w:rsid w:val="00246381"/>
    <w:rsid w:val="00247836"/>
    <w:rsid w:val="00260DC9"/>
    <w:rsid w:val="00263E95"/>
    <w:rsid w:val="00275806"/>
    <w:rsid w:val="0027714B"/>
    <w:rsid w:val="00280055"/>
    <w:rsid w:val="002820D8"/>
    <w:rsid w:val="00282954"/>
    <w:rsid w:val="00284FDB"/>
    <w:rsid w:val="00286531"/>
    <w:rsid w:val="002869BE"/>
    <w:rsid w:val="00295666"/>
    <w:rsid w:val="00295D23"/>
    <w:rsid w:val="00296717"/>
    <w:rsid w:val="00297F61"/>
    <w:rsid w:val="002A0139"/>
    <w:rsid w:val="002A0149"/>
    <w:rsid w:val="002A11C1"/>
    <w:rsid w:val="002A1530"/>
    <w:rsid w:val="002A1793"/>
    <w:rsid w:val="002A2AA0"/>
    <w:rsid w:val="002A3C80"/>
    <w:rsid w:val="002A406B"/>
    <w:rsid w:val="002A72AB"/>
    <w:rsid w:val="002B0BF3"/>
    <w:rsid w:val="002B19C7"/>
    <w:rsid w:val="002B205D"/>
    <w:rsid w:val="002B3C63"/>
    <w:rsid w:val="002B5FF2"/>
    <w:rsid w:val="002C0F39"/>
    <w:rsid w:val="002C37BD"/>
    <w:rsid w:val="002D0411"/>
    <w:rsid w:val="002D1477"/>
    <w:rsid w:val="002D7436"/>
    <w:rsid w:val="002D7B01"/>
    <w:rsid w:val="002E077E"/>
    <w:rsid w:val="002E42BB"/>
    <w:rsid w:val="002E71A8"/>
    <w:rsid w:val="002E798C"/>
    <w:rsid w:val="002F0637"/>
    <w:rsid w:val="002F06F8"/>
    <w:rsid w:val="002F1FCD"/>
    <w:rsid w:val="002F2C25"/>
    <w:rsid w:val="002F34C9"/>
    <w:rsid w:val="002F5B40"/>
    <w:rsid w:val="002F6A5D"/>
    <w:rsid w:val="003006FB"/>
    <w:rsid w:val="00302C63"/>
    <w:rsid w:val="00304CB4"/>
    <w:rsid w:val="00307714"/>
    <w:rsid w:val="003104E7"/>
    <w:rsid w:val="003105E9"/>
    <w:rsid w:val="003123F2"/>
    <w:rsid w:val="00313E72"/>
    <w:rsid w:val="00321FE7"/>
    <w:rsid w:val="00322B4B"/>
    <w:rsid w:val="00323AB8"/>
    <w:rsid w:val="0032511F"/>
    <w:rsid w:val="00332873"/>
    <w:rsid w:val="00334AEE"/>
    <w:rsid w:val="00334BD6"/>
    <w:rsid w:val="00334EAA"/>
    <w:rsid w:val="003402E1"/>
    <w:rsid w:val="00340FD3"/>
    <w:rsid w:val="00341DE6"/>
    <w:rsid w:val="00346764"/>
    <w:rsid w:val="00347915"/>
    <w:rsid w:val="00347A5D"/>
    <w:rsid w:val="00356348"/>
    <w:rsid w:val="003567D7"/>
    <w:rsid w:val="003577F2"/>
    <w:rsid w:val="00360A08"/>
    <w:rsid w:val="00364B79"/>
    <w:rsid w:val="003652F7"/>
    <w:rsid w:val="0037203E"/>
    <w:rsid w:val="00381DCE"/>
    <w:rsid w:val="003850B8"/>
    <w:rsid w:val="00385916"/>
    <w:rsid w:val="003873AD"/>
    <w:rsid w:val="00387B3C"/>
    <w:rsid w:val="00390951"/>
    <w:rsid w:val="00392742"/>
    <w:rsid w:val="00393685"/>
    <w:rsid w:val="00393979"/>
    <w:rsid w:val="00394226"/>
    <w:rsid w:val="00396A65"/>
    <w:rsid w:val="00397A05"/>
    <w:rsid w:val="003A29DA"/>
    <w:rsid w:val="003A42D1"/>
    <w:rsid w:val="003A77BD"/>
    <w:rsid w:val="003A7F49"/>
    <w:rsid w:val="003B0B51"/>
    <w:rsid w:val="003B1F9E"/>
    <w:rsid w:val="003B76FC"/>
    <w:rsid w:val="003C0D6B"/>
    <w:rsid w:val="003C32C0"/>
    <w:rsid w:val="003C60CF"/>
    <w:rsid w:val="003C6FA8"/>
    <w:rsid w:val="003D08DD"/>
    <w:rsid w:val="003D0D45"/>
    <w:rsid w:val="003D22A7"/>
    <w:rsid w:val="003D5D29"/>
    <w:rsid w:val="003D6B03"/>
    <w:rsid w:val="003E3951"/>
    <w:rsid w:val="003E4B4A"/>
    <w:rsid w:val="003E6E64"/>
    <w:rsid w:val="003F09CD"/>
    <w:rsid w:val="003F0DF7"/>
    <w:rsid w:val="003F201B"/>
    <w:rsid w:val="003F2368"/>
    <w:rsid w:val="003F5622"/>
    <w:rsid w:val="003F5F71"/>
    <w:rsid w:val="003F7F06"/>
    <w:rsid w:val="00401EED"/>
    <w:rsid w:val="00402813"/>
    <w:rsid w:val="00402AA2"/>
    <w:rsid w:val="00403376"/>
    <w:rsid w:val="00403B86"/>
    <w:rsid w:val="0040419C"/>
    <w:rsid w:val="00405005"/>
    <w:rsid w:val="004110E8"/>
    <w:rsid w:val="00411AF8"/>
    <w:rsid w:val="00413B58"/>
    <w:rsid w:val="00415155"/>
    <w:rsid w:val="00423D63"/>
    <w:rsid w:val="00431463"/>
    <w:rsid w:val="00432267"/>
    <w:rsid w:val="004347F4"/>
    <w:rsid w:val="00441D0F"/>
    <w:rsid w:val="004439E4"/>
    <w:rsid w:val="004513D6"/>
    <w:rsid w:val="0045342D"/>
    <w:rsid w:val="00453E18"/>
    <w:rsid w:val="00455783"/>
    <w:rsid w:val="00455EEB"/>
    <w:rsid w:val="00456A3B"/>
    <w:rsid w:val="004638E7"/>
    <w:rsid w:val="00470A49"/>
    <w:rsid w:val="00470EB0"/>
    <w:rsid w:val="00472668"/>
    <w:rsid w:val="00475FC8"/>
    <w:rsid w:val="00477DAB"/>
    <w:rsid w:val="00481CC9"/>
    <w:rsid w:val="00482B57"/>
    <w:rsid w:val="004845A3"/>
    <w:rsid w:val="00484C8F"/>
    <w:rsid w:val="00487FE2"/>
    <w:rsid w:val="00490D26"/>
    <w:rsid w:val="00494B69"/>
    <w:rsid w:val="004957EF"/>
    <w:rsid w:val="00497F00"/>
    <w:rsid w:val="004A1A14"/>
    <w:rsid w:val="004A70A3"/>
    <w:rsid w:val="004A75B5"/>
    <w:rsid w:val="004A7C05"/>
    <w:rsid w:val="004B110E"/>
    <w:rsid w:val="004B2DE4"/>
    <w:rsid w:val="004B3FBC"/>
    <w:rsid w:val="004B6D06"/>
    <w:rsid w:val="004C18C3"/>
    <w:rsid w:val="004C5BBC"/>
    <w:rsid w:val="004C66D3"/>
    <w:rsid w:val="004C736B"/>
    <w:rsid w:val="004F463E"/>
    <w:rsid w:val="004F5119"/>
    <w:rsid w:val="0050084A"/>
    <w:rsid w:val="00504120"/>
    <w:rsid w:val="00506B21"/>
    <w:rsid w:val="00511684"/>
    <w:rsid w:val="005126ED"/>
    <w:rsid w:val="00512A01"/>
    <w:rsid w:val="00514CC1"/>
    <w:rsid w:val="00523DA0"/>
    <w:rsid w:val="00524498"/>
    <w:rsid w:val="00527D6B"/>
    <w:rsid w:val="0053220F"/>
    <w:rsid w:val="00533352"/>
    <w:rsid w:val="00536B97"/>
    <w:rsid w:val="00541CFA"/>
    <w:rsid w:val="005453A9"/>
    <w:rsid w:val="00551613"/>
    <w:rsid w:val="00553BA9"/>
    <w:rsid w:val="00553EE8"/>
    <w:rsid w:val="00554043"/>
    <w:rsid w:val="00556814"/>
    <w:rsid w:val="00561AE8"/>
    <w:rsid w:val="00562029"/>
    <w:rsid w:val="005630A3"/>
    <w:rsid w:val="005644C2"/>
    <w:rsid w:val="00566D6B"/>
    <w:rsid w:val="00576FAC"/>
    <w:rsid w:val="005770A8"/>
    <w:rsid w:val="00577292"/>
    <w:rsid w:val="00577974"/>
    <w:rsid w:val="0058530F"/>
    <w:rsid w:val="00585F77"/>
    <w:rsid w:val="00586807"/>
    <w:rsid w:val="00592A1D"/>
    <w:rsid w:val="005949D9"/>
    <w:rsid w:val="00595DB4"/>
    <w:rsid w:val="00597D80"/>
    <w:rsid w:val="005A1891"/>
    <w:rsid w:val="005A1B78"/>
    <w:rsid w:val="005A2C53"/>
    <w:rsid w:val="005A4D3F"/>
    <w:rsid w:val="005A50F1"/>
    <w:rsid w:val="005A6783"/>
    <w:rsid w:val="005B2AEC"/>
    <w:rsid w:val="005B34B2"/>
    <w:rsid w:val="005B6A4D"/>
    <w:rsid w:val="005B6D83"/>
    <w:rsid w:val="005C0A84"/>
    <w:rsid w:val="005C1618"/>
    <w:rsid w:val="005C18F2"/>
    <w:rsid w:val="005C193F"/>
    <w:rsid w:val="005C1FC7"/>
    <w:rsid w:val="005C6698"/>
    <w:rsid w:val="005C7853"/>
    <w:rsid w:val="005D1F97"/>
    <w:rsid w:val="005D2967"/>
    <w:rsid w:val="005E2857"/>
    <w:rsid w:val="005F16D9"/>
    <w:rsid w:val="005F2503"/>
    <w:rsid w:val="005F3B5B"/>
    <w:rsid w:val="005F47D4"/>
    <w:rsid w:val="005F6868"/>
    <w:rsid w:val="005F6AA9"/>
    <w:rsid w:val="005F6D0F"/>
    <w:rsid w:val="005F7AD3"/>
    <w:rsid w:val="006028F0"/>
    <w:rsid w:val="00604C58"/>
    <w:rsid w:val="00605BAF"/>
    <w:rsid w:val="00612A9F"/>
    <w:rsid w:val="0061432C"/>
    <w:rsid w:val="006155C8"/>
    <w:rsid w:val="0062305D"/>
    <w:rsid w:val="00623238"/>
    <w:rsid w:val="0062542F"/>
    <w:rsid w:val="0062596D"/>
    <w:rsid w:val="006279B0"/>
    <w:rsid w:val="00634C69"/>
    <w:rsid w:val="006378EE"/>
    <w:rsid w:val="006408B5"/>
    <w:rsid w:val="00641245"/>
    <w:rsid w:val="00644F3C"/>
    <w:rsid w:val="006453FF"/>
    <w:rsid w:val="00646170"/>
    <w:rsid w:val="00646F53"/>
    <w:rsid w:val="00652A51"/>
    <w:rsid w:val="00653BAE"/>
    <w:rsid w:val="00655E01"/>
    <w:rsid w:val="00656918"/>
    <w:rsid w:val="006672CD"/>
    <w:rsid w:val="0067191A"/>
    <w:rsid w:val="00680520"/>
    <w:rsid w:val="0068059A"/>
    <w:rsid w:val="00681BF7"/>
    <w:rsid w:val="00684995"/>
    <w:rsid w:val="00685917"/>
    <w:rsid w:val="0068686D"/>
    <w:rsid w:val="006903A3"/>
    <w:rsid w:val="00693C38"/>
    <w:rsid w:val="00695B35"/>
    <w:rsid w:val="00695D4D"/>
    <w:rsid w:val="00696A2D"/>
    <w:rsid w:val="00696B1C"/>
    <w:rsid w:val="00697942"/>
    <w:rsid w:val="006A0D2E"/>
    <w:rsid w:val="006A184A"/>
    <w:rsid w:val="006A2347"/>
    <w:rsid w:val="006A2521"/>
    <w:rsid w:val="006A3AE1"/>
    <w:rsid w:val="006B00E6"/>
    <w:rsid w:val="006B138A"/>
    <w:rsid w:val="006B2280"/>
    <w:rsid w:val="006B4FE8"/>
    <w:rsid w:val="006B6CF7"/>
    <w:rsid w:val="006C08CE"/>
    <w:rsid w:val="006C174D"/>
    <w:rsid w:val="006C1B55"/>
    <w:rsid w:val="006C2840"/>
    <w:rsid w:val="006C339B"/>
    <w:rsid w:val="006C3D2F"/>
    <w:rsid w:val="006C4AB1"/>
    <w:rsid w:val="006C6422"/>
    <w:rsid w:val="006D1C26"/>
    <w:rsid w:val="006D3723"/>
    <w:rsid w:val="006E117E"/>
    <w:rsid w:val="006E30CE"/>
    <w:rsid w:val="006E41C2"/>
    <w:rsid w:val="006E5E8F"/>
    <w:rsid w:val="006E67FA"/>
    <w:rsid w:val="006F20CE"/>
    <w:rsid w:val="006F31CA"/>
    <w:rsid w:val="006F3D69"/>
    <w:rsid w:val="006F41F2"/>
    <w:rsid w:val="00700BCF"/>
    <w:rsid w:val="00703261"/>
    <w:rsid w:val="00705D8C"/>
    <w:rsid w:val="00707F59"/>
    <w:rsid w:val="007113E6"/>
    <w:rsid w:val="007148B1"/>
    <w:rsid w:val="007151A4"/>
    <w:rsid w:val="00716B4E"/>
    <w:rsid w:val="00716BB1"/>
    <w:rsid w:val="00722F4B"/>
    <w:rsid w:val="00723F74"/>
    <w:rsid w:val="00730239"/>
    <w:rsid w:val="00730604"/>
    <w:rsid w:val="00731E4F"/>
    <w:rsid w:val="0073238B"/>
    <w:rsid w:val="007323A7"/>
    <w:rsid w:val="00733F85"/>
    <w:rsid w:val="00734441"/>
    <w:rsid w:val="00734508"/>
    <w:rsid w:val="00734F33"/>
    <w:rsid w:val="00735A0A"/>
    <w:rsid w:val="0074254B"/>
    <w:rsid w:val="00742D53"/>
    <w:rsid w:val="00744E25"/>
    <w:rsid w:val="0074722B"/>
    <w:rsid w:val="00747801"/>
    <w:rsid w:val="00752165"/>
    <w:rsid w:val="007673E2"/>
    <w:rsid w:val="007733F9"/>
    <w:rsid w:val="007735EC"/>
    <w:rsid w:val="007759B6"/>
    <w:rsid w:val="00777C27"/>
    <w:rsid w:val="0078107E"/>
    <w:rsid w:val="00781FF6"/>
    <w:rsid w:val="0078520C"/>
    <w:rsid w:val="00786118"/>
    <w:rsid w:val="0078758E"/>
    <w:rsid w:val="00793752"/>
    <w:rsid w:val="0079458E"/>
    <w:rsid w:val="007945A5"/>
    <w:rsid w:val="00797879"/>
    <w:rsid w:val="007A0028"/>
    <w:rsid w:val="007B2497"/>
    <w:rsid w:val="007B4660"/>
    <w:rsid w:val="007C10F5"/>
    <w:rsid w:val="007C6CFB"/>
    <w:rsid w:val="007C7672"/>
    <w:rsid w:val="007C7967"/>
    <w:rsid w:val="007E5F0B"/>
    <w:rsid w:val="007F35FA"/>
    <w:rsid w:val="00800AAD"/>
    <w:rsid w:val="00802E68"/>
    <w:rsid w:val="00805EDB"/>
    <w:rsid w:val="00806EE1"/>
    <w:rsid w:val="008120DC"/>
    <w:rsid w:val="008163E9"/>
    <w:rsid w:val="00817043"/>
    <w:rsid w:val="00817F17"/>
    <w:rsid w:val="00822924"/>
    <w:rsid w:val="0082332B"/>
    <w:rsid w:val="0082558E"/>
    <w:rsid w:val="008258EA"/>
    <w:rsid w:val="008324E7"/>
    <w:rsid w:val="00834C5E"/>
    <w:rsid w:val="00836DD9"/>
    <w:rsid w:val="008371AE"/>
    <w:rsid w:val="00837413"/>
    <w:rsid w:val="00844C4C"/>
    <w:rsid w:val="00845277"/>
    <w:rsid w:val="00850D59"/>
    <w:rsid w:val="00855B2B"/>
    <w:rsid w:val="00856B45"/>
    <w:rsid w:val="0086048C"/>
    <w:rsid w:val="00860AC4"/>
    <w:rsid w:val="00861FD2"/>
    <w:rsid w:val="00863C9A"/>
    <w:rsid w:val="008670B7"/>
    <w:rsid w:val="008671FC"/>
    <w:rsid w:val="00867FB0"/>
    <w:rsid w:val="00871B34"/>
    <w:rsid w:val="00874BAE"/>
    <w:rsid w:val="00876422"/>
    <w:rsid w:val="0088175C"/>
    <w:rsid w:val="00887420"/>
    <w:rsid w:val="00890C14"/>
    <w:rsid w:val="00894904"/>
    <w:rsid w:val="00897A6E"/>
    <w:rsid w:val="008A113B"/>
    <w:rsid w:val="008B5211"/>
    <w:rsid w:val="008C1351"/>
    <w:rsid w:val="008C1E0D"/>
    <w:rsid w:val="008C3AA7"/>
    <w:rsid w:val="008C3E57"/>
    <w:rsid w:val="008C4C43"/>
    <w:rsid w:val="008C68EA"/>
    <w:rsid w:val="008C77E8"/>
    <w:rsid w:val="008D24D3"/>
    <w:rsid w:val="008D6779"/>
    <w:rsid w:val="008D7580"/>
    <w:rsid w:val="008D77CA"/>
    <w:rsid w:val="008E114F"/>
    <w:rsid w:val="008E5CE1"/>
    <w:rsid w:val="008E608D"/>
    <w:rsid w:val="008F0445"/>
    <w:rsid w:val="008F094F"/>
    <w:rsid w:val="008F42C4"/>
    <w:rsid w:val="008F498C"/>
    <w:rsid w:val="00901735"/>
    <w:rsid w:val="00901F20"/>
    <w:rsid w:val="00903031"/>
    <w:rsid w:val="009032A2"/>
    <w:rsid w:val="00903AD6"/>
    <w:rsid w:val="00903B26"/>
    <w:rsid w:val="00907435"/>
    <w:rsid w:val="00916CDD"/>
    <w:rsid w:val="009204EE"/>
    <w:rsid w:val="00921842"/>
    <w:rsid w:val="00925D88"/>
    <w:rsid w:val="00931479"/>
    <w:rsid w:val="00940C46"/>
    <w:rsid w:val="00941541"/>
    <w:rsid w:val="0094186D"/>
    <w:rsid w:val="00943496"/>
    <w:rsid w:val="00947552"/>
    <w:rsid w:val="009500B3"/>
    <w:rsid w:val="00950117"/>
    <w:rsid w:val="0095136A"/>
    <w:rsid w:val="009519B8"/>
    <w:rsid w:val="00957D16"/>
    <w:rsid w:val="00963D6D"/>
    <w:rsid w:val="00966075"/>
    <w:rsid w:val="00974112"/>
    <w:rsid w:val="0097504D"/>
    <w:rsid w:val="00977B27"/>
    <w:rsid w:val="0098111C"/>
    <w:rsid w:val="009839C3"/>
    <w:rsid w:val="00984E1B"/>
    <w:rsid w:val="00985558"/>
    <w:rsid w:val="009936C9"/>
    <w:rsid w:val="00993CF8"/>
    <w:rsid w:val="009A58FA"/>
    <w:rsid w:val="009A7E91"/>
    <w:rsid w:val="009B70BD"/>
    <w:rsid w:val="009B7ACC"/>
    <w:rsid w:val="009C161D"/>
    <w:rsid w:val="009C7E96"/>
    <w:rsid w:val="009D0F7C"/>
    <w:rsid w:val="009D70B4"/>
    <w:rsid w:val="009D7F13"/>
    <w:rsid w:val="009E0AB0"/>
    <w:rsid w:val="009E1D69"/>
    <w:rsid w:val="009E2879"/>
    <w:rsid w:val="009E2FE7"/>
    <w:rsid w:val="009E332E"/>
    <w:rsid w:val="009E4651"/>
    <w:rsid w:val="009E4EEC"/>
    <w:rsid w:val="009E6939"/>
    <w:rsid w:val="009F0341"/>
    <w:rsid w:val="009F3577"/>
    <w:rsid w:val="009F6027"/>
    <w:rsid w:val="009F75C1"/>
    <w:rsid w:val="00A10796"/>
    <w:rsid w:val="00A1153C"/>
    <w:rsid w:val="00A11B0A"/>
    <w:rsid w:val="00A15B38"/>
    <w:rsid w:val="00A162A3"/>
    <w:rsid w:val="00A17859"/>
    <w:rsid w:val="00A215C1"/>
    <w:rsid w:val="00A2201F"/>
    <w:rsid w:val="00A37899"/>
    <w:rsid w:val="00A44522"/>
    <w:rsid w:val="00A46591"/>
    <w:rsid w:val="00A46B17"/>
    <w:rsid w:val="00A505FF"/>
    <w:rsid w:val="00A5264B"/>
    <w:rsid w:val="00A63585"/>
    <w:rsid w:val="00A646DD"/>
    <w:rsid w:val="00A66628"/>
    <w:rsid w:val="00A67B5A"/>
    <w:rsid w:val="00A67C96"/>
    <w:rsid w:val="00A80236"/>
    <w:rsid w:val="00A8409B"/>
    <w:rsid w:val="00A85631"/>
    <w:rsid w:val="00A871A1"/>
    <w:rsid w:val="00A9077C"/>
    <w:rsid w:val="00A93831"/>
    <w:rsid w:val="00A94213"/>
    <w:rsid w:val="00A95390"/>
    <w:rsid w:val="00AA045B"/>
    <w:rsid w:val="00AA12D5"/>
    <w:rsid w:val="00AA1D16"/>
    <w:rsid w:val="00AA3A94"/>
    <w:rsid w:val="00AA7B8B"/>
    <w:rsid w:val="00AB056B"/>
    <w:rsid w:val="00AB2921"/>
    <w:rsid w:val="00AB43A6"/>
    <w:rsid w:val="00AB48B0"/>
    <w:rsid w:val="00AC477C"/>
    <w:rsid w:val="00AC4CCE"/>
    <w:rsid w:val="00AD1372"/>
    <w:rsid w:val="00AD3F5F"/>
    <w:rsid w:val="00AE32A6"/>
    <w:rsid w:val="00AE5905"/>
    <w:rsid w:val="00AE5D53"/>
    <w:rsid w:val="00AE5F6D"/>
    <w:rsid w:val="00AE7920"/>
    <w:rsid w:val="00AF13DE"/>
    <w:rsid w:val="00AF3035"/>
    <w:rsid w:val="00AF3A9F"/>
    <w:rsid w:val="00AF3AFB"/>
    <w:rsid w:val="00AF4A82"/>
    <w:rsid w:val="00AF529C"/>
    <w:rsid w:val="00AF54D2"/>
    <w:rsid w:val="00AF6FC0"/>
    <w:rsid w:val="00AF79F9"/>
    <w:rsid w:val="00B04292"/>
    <w:rsid w:val="00B06DD5"/>
    <w:rsid w:val="00B11878"/>
    <w:rsid w:val="00B11A28"/>
    <w:rsid w:val="00B12D24"/>
    <w:rsid w:val="00B1596F"/>
    <w:rsid w:val="00B1675C"/>
    <w:rsid w:val="00B209E7"/>
    <w:rsid w:val="00B2258B"/>
    <w:rsid w:val="00B23156"/>
    <w:rsid w:val="00B23790"/>
    <w:rsid w:val="00B2693B"/>
    <w:rsid w:val="00B324CA"/>
    <w:rsid w:val="00B33FBA"/>
    <w:rsid w:val="00B35820"/>
    <w:rsid w:val="00B37BBA"/>
    <w:rsid w:val="00B410ED"/>
    <w:rsid w:val="00B430E4"/>
    <w:rsid w:val="00B528FB"/>
    <w:rsid w:val="00B52C9D"/>
    <w:rsid w:val="00B55578"/>
    <w:rsid w:val="00B56863"/>
    <w:rsid w:val="00B60413"/>
    <w:rsid w:val="00B6369F"/>
    <w:rsid w:val="00B7104C"/>
    <w:rsid w:val="00B7139F"/>
    <w:rsid w:val="00B72F6A"/>
    <w:rsid w:val="00B763DD"/>
    <w:rsid w:val="00B776EB"/>
    <w:rsid w:val="00B8490B"/>
    <w:rsid w:val="00B86C80"/>
    <w:rsid w:val="00B94AAF"/>
    <w:rsid w:val="00B960E4"/>
    <w:rsid w:val="00B96730"/>
    <w:rsid w:val="00B96EBF"/>
    <w:rsid w:val="00BA026B"/>
    <w:rsid w:val="00BA3B86"/>
    <w:rsid w:val="00BB133A"/>
    <w:rsid w:val="00BB2CCC"/>
    <w:rsid w:val="00BB78F8"/>
    <w:rsid w:val="00BB7B4C"/>
    <w:rsid w:val="00BC138C"/>
    <w:rsid w:val="00BC1859"/>
    <w:rsid w:val="00BC218E"/>
    <w:rsid w:val="00BC67BA"/>
    <w:rsid w:val="00BC7F70"/>
    <w:rsid w:val="00BD2759"/>
    <w:rsid w:val="00BD35C2"/>
    <w:rsid w:val="00BD37CF"/>
    <w:rsid w:val="00BD493F"/>
    <w:rsid w:val="00BE371D"/>
    <w:rsid w:val="00BE72B8"/>
    <w:rsid w:val="00BF10A4"/>
    <w:rsid w:val="00BF2BD8"/>
    <w:rsid w:val="00BF34EF"/>
    <w:rsid w:val="00BF3740"/>
    <w:rsid w:val="00BF4657"/>
    <w:rsid w:val="00BF66A3"/>
    <w:rsid w:val="00BF790E"/>
    <w:rsid w:val="00C002D2"/>
    <w:rsid w:val="00C028D1"/>
    <w:rsid w:val="00C06703"/>
    <w:rsid w:val="00C12E3A"/>
    <w:rsid w:val="00C139F7"/>
    <w:rsid w:val="00C14498"/>
    <w:rsid w:val="00C14E6A"/>
    <w:rsid w:val="00C15C4B"/>
    <w:rsid w:val="00C15FBC"/>
    <w:rsid w:val="00C17065"/>
    <w:rsid w:val="00C23A9E"/>
    <w:rsid w:val="00C27709"/>
    <w:rsid w:val="00C323BF"/>
    <w:rsid w:val="00C32896"/>
    <w:rsid w:val="00C336B8"/>
    <w:rsid w:val="00C33ABD"/>
    <w:rsid w:val="00C41857"/>
    <w:rsid w:val="00C45BD6"/>
    <w:rsid w:val="00C507C5"/>
    <w:rsid w:val="00C54CFC"/>
    <w:rsid w:val="00C57C1C"/>
    <w:rsid w:val="00C6002C"/>
    <w:rsid w:val="00C60904"/>
    <w:rsid w:val="00C623E2"/>
    <w:rsid w:val="00C65B04"/>
    <w:rsid w:val="00C744B8"/>
    <w:rsid w:val="00C777AE"/>
    <w:rsid w:val="00C83955"/>
    <w:rsid w:val="00C84CFC"/>
    <w:rsid w:val="00C852DE"/>
    <w:rsid w:val="00C86A16"/>
    <w:rsid w:val="00C876C8"/>
    <w:rsid w:val="00C90E5C"/>
    <w:rsid w:val="00C93802"/>
    <w:rsid w:val="00C94BFC"/>
    <w:rsid w:val="00C94CF5"/>
    <w:rsid w:val="00C9500D"/>
    <w:rsid w:val="00C95C45"/>
    <w:rsid w:val="00C96D08"/>
    <w:rsid w:val="00C97009"/>
    <w:rsid w:val="00CA2592"/>
    <w:rsid w:val="00CA3D9A"/>
    <w:rsid w:val="00CA65C9"/>
    <w:rsid w:val="00CB1CB6"/>
    <w:rsid w:val="00CB2F03"/>
    <w:rsid w:val="00CB434C"/>
    <w:rsid w:val="00CC0F84"/>
    <w:rsid w:val="00CC2DDF"/>
    <w:rsid w:val="00CC7E15"/>
    <w:rsid w:val="00CD1E7F"/>
    <w:rsid w:val="00CD25B4"/>
    <w:rsid w:val="00CD5CC6"/>
    <w:rsid w:val="00CD63A4"/>
    <w:rsid w:val="00CE7CE5"/>
    <w:rsid w:val="00CF2FF8"/>
    <w:rsid w:val="00CF55A3"/>
    <w:rsid w:val="00CF5E76"/>
    <w:rsid w:val="00CF5EF4"/>
    <w:rsid w:val="00D01000"/>
    <w:rsid w:val="00D01559"/>
    <w:rsid w:val="00D03E33"/>
    <w:rsid w:val="00D04B86"/>
    <w:rsid w:val="00D04CB1"/>
    <w:rsid w:val="00D06F13"/>
    <w:rsid w:val="00D1032C"/>
    <w:rsid w:val="00D13640"/>
    <w:rsid w:val="00D14DFE"/>
    <w:rsid w:val="00D165DD"/>
    <w:rsid w:val="00D16D7E"/>
    <w:rsid w:val="00D23418"/>
    <w:rsid w:val="00D27299"/>
    <w:rsid w:val="00D32409"/>
    <w:rsid w:val="00D404B1"/>
    <w:rsid w:val="00D40E3D"/>
    <w:rsid w:val="00D41F4F"/>
    <w:rsid w:val="00D43AC4"/>
    <w:rsid w:val="00D45B75"/>
    <w:rsid w:val="00D46755"/>
    <w:rsid w:val="00D47B4E"/>
    <w:rsid w:val="00D54B50"/>
    <w:rsid w:val="00D55D02"/>
    <w:rsid w:val="00D60EEC"/>
    <w:rsid w:val="00D62EF4"/>
    <w:rsid w:val="00D65DF1"/>
    <w:rsid w:val="00D711D9"/>
    <w:rsid w:val="00D768A8"/>
    <w:rsid w:val="00D8322A"/>
    <w:rsid w:val="00D8353F"/>
    <w:rsid w:val="00D86351"/>
    <w:rsid w:val="00D87CE5"/>
    <w:rsid w:val="00D90AB6"/>
    <w:rsid w:val="00D90EF5"/>
    <w:rsid w:val="00D92988"/>
    <w:rsid w:val="00D935D6"/>
    <w:rsid w:val="00D951A8"/>
    <w:rsid w:val="00D954C1"/>
    <w:rsid w:val="00DA0289"/>
    <w:rsid w:val="00DA41D1"/>
    <w:rsid w:val="00DB1B4B"/>
    <w:rsid w:val="00DB3978"/>
    <w:rsid w:val="00DB5DA9"/>
    <w:rsid w:val="00DB7196"/>
    <w:rsid w:val="00DB7EFA"/>
    <w:rsid w:val="00DC1145"/>
    <w:rsid w:val="00DC5CB3"/>
    <w:rsid w:val="00DC6367"/>
    <w:rsid w:val="00DC6691"/>
    <w:rsid w:val="00DC6AB7"/>
    <w:rsid w:val="00DD1113"/>
    <w:rsid w:val="00DD227B"/>
    <w:rsid w:val="00DD6C45"/>
    <w:rsid w:val="00DD79C1"/>
    <w:rsid w:val="00DE3A76"/>
    <w:rsid w:val="00DE62AC"/>
    <w:rsid w:val="00DE6759"/>
    <w:rsid w:val="00DF32A1"/>
    <w:rsid w:val="00DF32F4"/>
    <w:rsid w:val="00DF570C"/>
    <w:rsid w:val="00DF6E1B"/>
    <w:rsid w:val="00E01519"/>
    <w:rsid w:val="00E01741"/>
    <w:rsid w:val="00E02245"/>
    <w:rsid w:val="00E0599C"/>
    <w:rsid w:val="00E12322"/>
    <w:rsid w:val="00E12E0E"/>
    <w:rsid w:val="00E1319E"/>
    <w:rsid w:val="00E20001"/>
    <w:rsid w:val="00E22D15"/>
    <w:rsid w:val="00E25BFB"/>
    <w:rsid w:val="00E267F2"/>
    <w:rsid w:val="00E307E2"/>
    <w:rsid w:val="00E32A3E"/>
    <w:rsid w:val="00E32D8F"/>
    <w:rsid w:val="00E34186"/>
    <w:rsid w:val="00E36987"/>
    <w:rsid w:val="00E429B9"/>
    <w:rsid w:val="00E446CD"/>
    <w:rsid w:val="00E45816"/>
    <w:rsid w:val="00E465C4"/>
    <w:rsid w:val="00E4753A"/>
    <w:rsid w:val="00E5135F"/>
    <w:rsid w:val="00E60221"/>
    <w:rsid w:val="00E62CAF"/>
    <w:rsid w:val="00E63C1F"/>
    <w:rsid w:val="00E7138D"/>
    <w:rsid w:val="00E74009"/>
    <w:rsid w:val="00E7552C"/>
    <w:rsid w:val="00E76B4C"/>
    <w:rsid w:val="00E77BE2"/>
    <w:rsid w:val="00E80200"/>
    <w:rsid w:val="00E845A5"/>
    <w:rsid w:val="00E8761E"/>
    <w:rsid w:val="00E87A2D"/>
    <w:rsid w:val="00E94BC7"/>
    <w:rsid w:val="00E96488"/>
    <w:rsid w:val="00E96728"/>
    <w:rsid w:val="00EA01C1"/>
    <w:rsid w:val="00EA022E"/>
    <w:rsid w:val="00EA3584"/>
    <w:rsid w:val="00EA3B74"/>
    <w:rsid w:val="00EA4695"/>
    <w:rsid w:val="00EA5679"/>
    <w:rsid w:val="00EA62DA"/>
    <w:rsid w:val="00EA7B98"/>
    <w:rsid w:val="00EB1E40"/>
    <w:rsid w:val="00EB3391"/>
    <w:rsid w:val="00EB3392"/>
    <w:rsid w:val="00EB52BA"/>
    <w:rsid w:val="00EB5527"/>
    <w:rsid w:val="00EB6AAF"/>
    <w:rsid w:val="00EC06D4"/>
    <w:rsid w:val="00EC5FB2"/>
    <w:rsid w:val="00ED0263"/>
    <w:rsid w:val="00ED2A97"/>
    <w:rsid w:val="00ED3945"/>
    <w:rsid w:val="00EE1F3B"/>
    <w:rsid w:val="00EE23FF"/>
    <w:rsid w:val="00EE260E"/>
    <w:rsid w:val="00EE5611"/>
    <w:rsid w:val="00EE65B4"/>
    <w:rsid w:val="00EE6D03"/>
    <w:rsid w:val="00EF3A85"/>
    <w:rsid w:val="00EF408F"/>
    <w:rsid w:val="00F00D26"/>
    <w:rsid w:val="00F01012"/>
    <w:rsid w:val="00F01657"/>
    <w:rsid w:val="00F112C5"/>
    <w:rsid w:val="00F11C75"/>
    <w:rsid w:val="00F126CC"/>
    <w:rsid w:val="00F15971"/>
    <w:rsid w:val="00F15F2E"/>
    <w:rsid w:val="00F1746C"/>
    <w:rsid w:val="00F209AE"/>
    <w:rsid w:val="00F2288F"/>
    <w:rsid w:val="00F24EC4"/>
    <w:rsid w:val="00F33766"/>
    <w:rsid w:val="00F342B6"/>
    <w:rsid w:val="00F34D38"/>
    <w:rsid w:val="00F359E8"/>
    <w:rsid w:val="00F44C40"/>
    <w:rsid w:val="00F45B13"/>
    <w:rsid w:val="00F476B2"/>
    <w:rsid w:val="00F47B69"/>
    <w:rsid w:val="00F5515A"/>
    <w:rsid w:val="00F578B2"/>
    <w:rsid w:val="00F60956"/>
    <w:rsid w:val="00F61840"/>
    <w:rsid w:val="00F61DA9"/>
    <w:rsid w:val="00F65F3B"/>
    <w:rsid w:val="00F72A91"/>
    <w:rsid w:val="00F75183"/>
    <w:rsid w:val="00F84CC0"/>
    <w:rsid w:val="00F859AD"/>
    <w:rsid w:val="00F85E9F"/>
    <w:rsid w:val="00F86458"/>
    <w:rsid w:val="00F872F5"/>
    <w:rsid w:val="00F93F5B"/>
    <w:rsid w:val="00F96900"/>
    <w:rsid w:val="00F9763D"/>
    <w:rsid w:val="00FA2C0C"/>
    <w:rsid w:val="00FA5086"/>
    <w:rsid w:val="00FA6270"/>
    <w:rsid w:val="00FA68BB"/>
    <w:rsid w:val="00FA6E25"/>
    <w:rsid w:val="00FB27DF"/>
    <w:rsid w:val="00FB2BAC"/>
    <w:rsid w:val="00FB381E"/>
    <w:rsid w:val="00FB7809"/>
    <w:rsid w:val="00FB7C24"/>
    <w:rsid w:val="00FC5E71"/>
    <w:rsid w:val="00FD0C56"/>
    <w:rsid w:val="00FD2245"/>
    <w:rsid w:val="00FD5287"/>
    <w:rsid w:val="00FD63FB"/>
    <w:rsid w:val="00FD685D"/>
    <w:rsid w:val="00FD6EE9"/>
    <w:rsid w:val="00FD7899"/>
    <w:rsid w:val="00FE061B"/>
    <w:rsid w:val="00FE2721"/>
    <w:rsid w:val="00FE5F4B"/>
    <w:rsid w:val="00FE6404"/>
    <w:rsid w:val="00FE7E64"/>
    <w:rsid w:val="00FF2170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545EC"/>
  <w14:defaultImageDpi w14:val="300"/>
  <w15:docId w15:val="{659F6973-5D45-664E-B642-4232EEF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E9"/>
    <w:rPr>
      <w:rFonts w:ascii="Times New Roman" w:eastAsia="Times New Roman" w:hAnsi="Times New Roman" w:cs="Times New Roman"/>
      <w:lang w:val="en-MY" w:eastAsia="en-GB"/>
    </w:rPr>
  </w:style>
  <w:style w:type="paragraph" w:styleId="Heading1">
    <w:name w:val="heading 1"/>
    <w:basedOn w:val="Normal"/>
    <w:link w:val="Heading1Char"/>
    <w:uiPriority w:val="9"/>
    <w:qFormat/>
    <w:rsid w:val="00836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C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6404"/>
    <w:rPr>
      <w:i/>
      <w:iCs/>
    </w:rPr>
  </w:style>
  <w:style w:type="paragraph" w:styleId="ListParagraph">
    <w:name w:val="List Paragraph"/>
    <w:basedOn w:val="Normal"/>
    <w:uiPriority w:val="34"/>
    <w:qFormat/>
    <w:rsid w:val="000309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67B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55B2B"/>
    <w:rPr>
      <w:color w:val="605E5C"/>
      <w:shd w:val="clear" w:color="auto" w:fill="E1DFDD"/>
    </w:rPr>
  </w:style>
  <w:style w:type="character" w:customStyle="1" w:styleId="tsp-el">
    <w:name w:val="tsp-el"/>
    <w:basedOn w:val="DefaultParagraphFont"/>
    <w:rsid w:val="002128E4"/>
  </w:style>
  <w:style w:type="character" w:customStyle="1" w:styleId="Heading1Char">
    <w:name w:val="Heading 1 Char"/>
    <w:basedOn w:val="DefaultParagraphFont"/>
    <w:link w:val="Heading1"/>
    <w:uiPriority w:val="9"/>
    <w:rsid w:val="00836DD9"/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GB"/>
    </w:rPr>
  </w:style>
  <w:style w:type="paragraph" w:customStyle="1" w:styleId="art-source">
    <w:name w:val="art-source"/>
    <w:basedOn w:val="Normal"/>
    <w:rsid w:val="00836DD9"/>
    <w:pPr>
      <w:spacing w:before="100" w:beforeAutospacing="1" w:after="100" w:afterAutospacing="1"/>
    </w:pPr>
  </w:style>
  <w:style w:type="paragraph" w:customStyle="1" w:styleId="art-date">
    <w:name w:val="art-date"/>
    <w:basedOn w:val="Normal"/>
    <w:rsid w:val="00836DD9"/>
    <w:pPr>
      <w:spacing w:before="100" w:beforeAutospacing="1" w:after="100" w:afterAutospacing="1"/>
    </w:pPr>
  </w:style>
  <w:style w:type="paragraph" w:customStyle="1" w:styleId="art-author">
    <w:name w:val="art-author"/>
    <w:basedOn w:val="Normal"/>
    <w:rsid w:val="00836D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F5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0C"/>
    <w:rPr>
      <w:rFonts w:ascii="Times New Roman" w:eastAsia="Times New Roman" w:hAnsi="Times New Roman" w:cs="Times New Roman"/>
      <w:lang w:val="en-MY" w:eastAsia="en-GB"/>
    </w:rPr>
  </w:style>
  <w:style w:type="paragraph" w:styleId="Footer">
    <w:name w:val="footer"/>
    <w:basedOn w:val="Normal"/>
    <w:link w:val="FooterChar"/>
    <w:uiPriority w:val="99"/>
    <w:unhideWhenUsed/>
    <w:rsid w:val="00DF5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0C"/>
    <w:rPr>
      <w:rFonts w:ascii="Times New Roman" w:eastAsia="Times New Roman" w:hAnsi="Times New Roman" w:cs="Times New Roman"/>
      <w:lang w:val="en-MY" w:eastAsia="en-GB"/>
    </w:rPr>
  </w:style>
  <w:style w:type="character" w:customStyle="1" w:styleId="ArialNoSpacingChar">
    <w:name w:val="Arial No Spacing Char"/>
    <w:basedOn w:val="DefaultParagraphFont"/>
    <w:link w:val="ArialNoSpacing"/>
    <w:locked/>
    <w:rsid w:val="00FD63FB"/>
    <w:rPr>
      <w:rFonts w:ascii="Arial" w:hAnsi="Arial" w:cs="Arial"/>
    </w:rPr>
  </w:style>
  <w:style w:type="paragraph" w:customStyle="1" w:styleId="ArialNoSpacing">
    <w:name w:val="Arial No Spacing"/>
    <w:basedOn w:val="NoSpacing"/>
    <w:link w:val="ArialNoSpacingChar"/>
    <w:qFormat/>
    <w:rsid w:val="00FD63FB"/>
    <w:rPr>
      <w:rFonts w:ascii="Arial" w:eastAsiaTheme="minorEastAsia" w:hAnsi="Arial" w:cs="Arial"/>
      <w:lang w:val="en-US" w:eastAsia="en-US"/>
    </w:rPr>
  </w:style>
  <w:style w:type="paragraph" w:styleId="NoSpacing">
    <w:name w:val="No Spacing"/>
    <w:uiPriority w:val="1"/>
    <w:qFormat/>
    <w:rsid w:val="00FD63FB"/>
    <w:rPr>
      <w:rFonts w:ascii="Times New Roman" w:eastAsia="Times New Roman" w:hAnsi="Times New Roman" w:cs="Times New Roman"/>
      <w:lang w:val="en-MY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38D"/>
    <w:rPr>
      <w:rFonts w:asciiTheme="majorHAnsi" w:eastAsiaTheme="majorEastAsia" w:hAnsiTheme="majorHAnsi" w:cstheme="majorBidi"/>
      <w:color w:val="243F60" w:themeColor="accent1" w:themeShade="7F"/>
      <w:lang w:val="en-MY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6" w:color="D6D6D6"/>
            <w:right w:val="none" w:sz="0" w:space="0" w:color="auto"/>
          </w:divBdr>
        </w:div>
        <w:div w:id="1425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032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9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7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7028CC-B383-E948-B9E5-67B97E01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rajlira rajlira</cp:lastModifiedBy>
  <cp:revision>5</cp:revision>
  <dcterms:created xsi:type="dcterms:W3CDTF">2023-03-08T06:44:00Z</dcterms:created>
  <dcterms:modified xsi:type="dcterms:W3CDTF">2023-03-08T06:53:00Z</dcterms:modified>
</cp:coreProperties>
</file>